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F9" w:rsidRDefault="004025F9">
      <w:pPr>
        <w:pStyle w:val="a3"/>
        <w:ind w:left="5978"/>
        <w:rPr>
          <w:sz w:val="20"/>
        </w:rPr>
      </w:pPr>
    </w:p>
    <w:p w:rsidR="004025F9" w:rsidRDefault="004025F9">
      <w:pPr>
        <w:pStyle w:val="a3"/>
        <w:ind w:left="0"/>
        <w:rPr>
          <w:sz w:val="28"/>
        </w:rPr>
      </w:pPr>
    </w:p>
    <w:p w:rsidR="004025F9" w:rsidRDefault="004025F9">
      <w:pPr>
        <w:pStyle w:val="a3"/>
        <w:ind w:left="0"/>
        <w:rPr>
          <w:sz w:val="28"/>
        </w:rPr>
      </w:pPr>
    </w:p>
    <w:p w:rsidR="004025F9" w:rsidRDefault="004025F9">
      <w:pPr>
        <w:pStyle w:val="a3"/>
        <w:ind w:left="0"/>
        <w:rPr>
          <w:sz w:val="28"/>
        </w:rPr>
      </w:pPr>
    </w:p>
    <w:p w:rsidR="004025F9" w:rsidRPr="00CF0EDE" w:rsidRDefault="00321790">
      <w:pPr>
        <w:pStyle w:val="a4"/>
      </w:pPr>
      <w:r w:rsidRPr="00CF0EDE">
        <w:t>Дорожная</w:t>
      </w:r>
      <w:r w:rsidRPr="00CF0EDE">
        <w:rPr>
          <w:spacing w:val="-9"/>
        </w:rPr>
        <w:t xml:space="preserve"> </w:t>
      </w:r>
      <w:r w:rsidRPr="00CF0EDE">
        <w:rPr>
          <w:spacing w:val="-4"/>
        </w:rPr>
        <w:t>карта</w:t>
      </w:r>
    </w:p>
    <w:p w:rsidR="004025F9" w:rsidRPr="00CF0EDE" w:rsidRDefault="00321790">
      <w:pPr>
        <w:pStyle w:val="a3"/>
        <w:spacing w:before="47" w:line="278" w:lineRule="auto"/>
        <w:ind w:left="2210" w:right="2718"/>
        <w:jc w:val="center"/>
      </w:pPr>
      <w:r w:rsidRPr="00CF0EDE">
        <w:t>перехода</w:t>
      </w:r>
      <w:r w:rsidRPr="00CF0EDE">
        <w:rPr>
          <w:spacing w:val="-7"/>
        </w:rPr>
        <w:t xml:space="preserve"> </w:t>
      </w:r>
      <w:r w:rsidRPr="00CF0EDE">
        <w:t>на</w:t>
      </w:r>
      <w:r w:rsidRPr="00CF0EDE">
        <w:rPr>
          <w:spacing w:val="-7"/>
        </w:rPr>
        <w:t xml:space="preserve"> </w:t>
      </w:r>
      <w:r w:rsidRPr="00CF0EDE">
        <w:t>Стандарт</w:t>
      </w:r>
      <w:r w:rsidRPr="00CF0EDE">
        <w:rPr>
          <w:spacing w:val="-8"/>
        </w:rPr>
        <w:t xml:space="preserve"> </w:t>
      </w:r>
      <w:r w:rsidRPr="00CF0EDE">
        <w:t>предпрофессионального</w:t>
      </w:r>
      <w:r w:rsidRPr="00CF0EDE">
        <w:rPr>
          <w:spacing w:val="-7"/>
        </w:rPr>
        <w:t xml:space="preserve"> </w:t>
      </w:r>
      <w:r w:rsidRPr="00CF0EDE">
        <w:t xml:space="preserve">образования </w:t>
      </w:r>
      <w:r w:rsidRPr="00CF0EDE">
        <w:rPr>
          <w:spacing w:val="-2"/>
        </w:rPr>
        <w:t>(ИТ-класс)</w:t>
      </w:r>
    </w:p>
    <w:p w:rsidR="004025F9" w:rsidRPr="00CF0EDE" w:rsidRDefault="00321790">
      <w:pPr>
        <w:pStyle w:val="a3"/>
        <w:spacing w:line="274" w:lineRule="exact"/>
        <w:ind w:left="0" w:right="510"/>
        <w:jc w:val="center"/>
      </w:pPr>
      <w:r w:rsidRPr="00CF0EDE">
        <w:t>202</w:t>
      </w:r>
      <w:r w:rsidR="00CF0EDE" w:rsidRPr="00CF0EDE">
        <w:t>5</w:t>
      </w:r>
      <w:r w:rsidRPr="00CF0EDE">
        <w:t>-202</w:t>
      </w:r>
      <w:r w:rsidR="00CF0EDE" w:rsidRPr="00CF0EDE">
        <w:t>6</w:t>
      </w:r>
      <w:r w:rsidRPr="00CF0EDE">
        <w:rPr>
          <w:spacing w:val="-2"/>
        </w:rPr>
        <w:t xml:space="preserve"> </w:t>
      </w:r>
      <w:r w:rsidRPr="00CF0EDE">
        <w:t>учебный</w:t>
      </w:r>
      <w:r w:rsidRPr="00CF0EDE">
        <w:rPr>
          <w:spacing w:val="-2"/>
        </w:rPr>
        <w:t xml:space="preserve"> </w:t>
      </w:r>
      <w:r w:rsidRPr="00CF0EDE">
        <w:rPr>
          <w:spacing w:val="-5"/>
        </w:rPr>
        <w:t>год</w:t>
      </w:r>
    </w:p>
    <w:p w:rsidR="004025F9" w:rsidRPr="00CF0EDE" w:rsidRDefault="004025F9">
      <w:pPr>
        <w:pStyle w:val="a3"/>
        <w:spacing w:before="230"/>
        <w:ind w:left="0"/>
      </w:pPr>
    </w:p>
    <w:p w:rsidR="004025F9" w:rsidRPr="00CF0EDE" w:rsidRDefault="00321790">
      <w:pPr>
        <w:pStyle w:val="a3"/>
        <w:spacing w:line="242" w:lineRule="auto"/>
        <w:ind w:left="57" w:right="827" w:firstLine="852"/>
        <w:jc w:val="both"/>
      </w:pPr>
      <w:r w:rsidRPr="00CF0EDE">
        <w:t>Стандарт предпрофессионального класса, утвержденный на заседании Учебно- методического</w:t>
      </w:r>
      <w:r w:rsidRPr="00CF0EDE">
        <w:rPr>
          <w:spacing w:val="-15"/>
        </w:rPr>
        <w:t xml:space="preserve"> </w:t>
      </w:r>
      <w:r w:rsidRPr="00CF0EDE">
        <w:t>объединения</w:t>
      </w:r>
      <w:r w:rsidRPr="00CF0EDE">
        <w:rPr>
          <w:spacing w:val="-15"/>
        </w:rPr>
        <w:t xml:space="preserve"> </w:t>
      </w:r>
      <w:r w:rsidRPr="00CF0EDE">
        <w:t>в</w:t>
      </w:r>
      <w:r w:rsidRPr="00CF0EDE">
        <w:rPr>
          <w:spacing w:val="-15"/>
        </w:rPr>
        <w:t xml:space="preserve"> </w:t>
      </w:r>
      <w:r w:rsidRPr="00CF0EDE">
        <w:t>системе</w:t>
      </w:r>
      <w:r w:rsidRPr="00CF0EDE">
        <w:rPr>
          <w:spacing w:val="-15"/>
        </w:rPr>
        <w:t xml:space="preserve"> </w:t>
      </w:r>
      <w:r w:rsidRPr="00CF0EDE">
        <w:t>общего</w:t>
      </w:r>
      <w:r w:rsidRPr="00CF0EDE">
        <w:rPr>
          <w:spacing w:val="-15"/>
        </w:rPr>
        <w:t xml:space="preserve"> </w:t>
      </w:r>
      <w:r w:rsidRPr="00CF0EDE">
        <w:t>образования</w:t>
      </w:r>
      <w:r w:rsidRPr="00CF0EDE">
        <w:rPr>
          <w:spacing w:val="-14"/>
        </w:rPr>
        <w:t xml:space="preserve"> </w:t>
      </w:r>
      <w:r w:rsidRPr="00CF0EDE">
        <w:t>в</w:t>
      </w:r>
      <w:r w:rsidRPr="00CF0EDE">
        <w:rPr>
          <w:spacing w:val="-15"/>
        </w:rPr>
        <w:t xml:space="preserve"> </w:t>
      </w:r>
      <w:r w:rsidRPr="00CF0EDE">
        <w:t>Московской</w:t>
      </w:r>
      <w:r w:rsidRPr="00CF0EDE">
        <w:rPr>
          <w:spacing w:val="-15"/>
        </w:rPr>
        <w:t xml:space="preserve"> </w:t>
      </w:r>
      <w:r w:rsidRPr="00CF0EDE">
        <w:t>области</w:t>
      </w:r>
      <w:r w:rsidRPr="00CF0EDE">
        <w:rPr>
          <w:spacing w:val="-15"/>
        </w:rPr>
        <w:t xml:space="preserve"> </w:t>
      </w:r>
      <w:r w:rsidRPr="00CF0EDE">
        <w:t>протокол</w:t>
      </w:r>
      <w:r w:rsidRPr="00CF0EDE">
        <w:rPr>
          <w:spacing w:val="-15"/>
        </w:rPr>
        <w:t xml:space="preserve"> </w:t>
      </w:r>
      <w:r w:rsidRPr="00CF0EDE">
        <w:t>№</w:t>
      </w:r>
      <w:r w:rsidRPr="00CF0EDE">
        <w:rPr>
          <w:spacing w:val="-10"/>
        </w:rPr>
        <w:t xml:space="preserve"> </w:t>
      </w:r>
      <w:r w:rsidRPr="00CF0EDE">
        <w:t>2/24, разработан в соответствии со следующими нормативными документами: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79"/>
        </w:tabs>
        <w:spacing w:line="319" w:lineRule="exact"/>
        <w:ind w:left="779" w:hanging="139"/>
        <w:rPr>
          <w:sz w:val="24"/>
        </w:rPr>
      </w:pPr>
      <w:r w:rsidRPr="00CF0EDE">
        <w:rPr>
          <w:sz w:val="24"/>
        </w:rPr>
        <w:t>Федеральный</w:t>
      </w:r>
      <w:r w:rsidRPr="00CF0EDE">
        <w:rPr>
          <w:spacing w:val="-4"/>
          <w:sz w:val="24"/>
        </w:rPr>
        <w:t xml:space="preserve"> </w:t>
      </w:r>
      <w:r w:rsidRPr="00CF0EDE">
        <w:rPr>
          <w:sz w:val="24"/>
        </w:rPr>
        <w:t>закон</w:t>
      </w:r>
      <w:r w:rsidRPr="00CF0EDE">
        <w:rPr>
          <w:spacing w:val="-2"/>
          <w:sz w:val="24"/>
        </w:rPr>
        <w:t xml:space="preserve"> </w:t>
      </w:r>
      <w:r w:rsidRPr="00CF0EDE">
        <w:rPr>
          <w:sz w:val="24"/>
        </w:rPr>
        <w:t>от</w:t>
      </w:r>
      <w:r w:rsidRPr="00CF0EDE">
        <w:rPr>
          <w:spacing w:val="-3"/>
          <w:sz w:val="24"/>
        </w:rPr>
        <w:t xml:space="preserve"> </w:t>
      </w:r>
      <w:r w:rsidRPr="00CF0EDE">
        <w:rPr>
          <w:sz w:val="24"/>
        </w:rPr>
        <w:t>29.12.2012</w:t>
      </w:r>
      <w:r w:rsidRPr="00CF0EDE">
        <w:rPr>
          <w:spacing w:val="-2"/>
          <w:sz w:val="24"/>
        </w:rPr>
        <w:t xml:space="preserve"> </w:t>
      </w:r>
      <w:r w:rsidRPr="00CF0EDE">
        <w:rPr>
          <w:sz w:val="24"/>
        </w:rPr>
        <w:t>№</w:t>
      </w:r>
      <w:r w:rsidRPr="00CF0EDE">
        <w:rPr>
          <w:spacing w:val="-2"/>
          <w:sz w:val="24"/>
        </w:rPr>
        <w:t xml:space="preserve"> </w:t>
      </w:r>
      <w:r w:rsidRPr="00CF0EDE">
        <w:rPr>
          <w:sz w:val="24"/>
        </w:rPr>
        <w:t>273-ФЗ</w:t>
      </w:r>
      <w:r w:rsidRPr="00CF0EDE">
        <w:rPr>
          <w:spacing w:val="2"/>
          <w:sz w:val="24"/>
        </w:rPr>
        <w:t xml:space="preserve"> </w:t>
      </w:r>
      <w:r w:rsidRPr="00CF0EDE">
        <w:rPr>
          <w:sz w:val="24"/>
        </w:rPr>
        <w:t>«Об</w:t>
      </w:r>
      <w:r w:rsidRPr="00CF0EDE">
        <w:rPr>
          <w:spacing w:val="-2"/>
          <w:sz w:val="24"/>
        </w:rPr>
        <w:t xml:space="preserve"> </w:t>
      </w:r>
      <w:r w:rsidRPr="00CF0EDE">
        <w:rPr>
          <w:sz w:val="24"/>
        </w:rPr>
        <w:t>образовании</w:t>
      </w:r>
      <w:r w:rsidRPr="00CF0EDE">
        <w:rPr>
          <w:spacing w:val="-1"/>
          <w:sz w:val="24"/>
        </w:rPr>
        <w:t xml:space="preserve"> </w:t>
      </w:r>
      <w:r w:rsidRPr="00CF0EDE">
        <w:rPr>
          <w:sz w:val="24"/>
        </w:rPr>
        <w:t>в</w:t>
      </w:r>
      <w:r w:rsidRPr="00CF0EDE">
        <w:rPr>
          <w:spacing w:val="-3"/>
          <w:sz w:val="24"/>
        </w:rPr>
        <w:t xml:space="preserve"> </w:t>
      </w:r>
      <w:r w:rsidRPr="00CF0EDE">
        <w:rPr>
          <w:sz w:val="24"/>
        </w:rPr>
        <w:t>Российской</w:t>
      </w:r>
      <w:r w:rsidRPr="00CF0EDE">
        <w:rPr>
          <w:spacing w:val="-1"/>
          <w:sz w:val="24"/>
        </w:rPr>
        <w:t xml:space="preserve"> </w:t>
      </w:r>
      <w:r w:rsidRPr="00CF0EDE">
        <w:rPr>
          <w:spacing w:val="-2"/>
          <w:sz w:val="24"/>
        </w:rPr>
        <w:t>Федерации»;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1"/>
          <w:tab w:val="left" w:pos="778"/>
        </w:tabs>
        <w:spacing w:before="156" w:line="237" w:lineRule="auto"/>
        <w:ind w:right="836" w:hanging="10"/>
        <w:rPr>
          <w:sz w:val="24"/>
        </w:rPr>
      </w:pPr>
      <w:r w:rsidRPr="00CF0EDE">
        <w:rPr>
          <w:sz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</w:t>
      </w:r>
      <w:r w:rsidRPr="00CF0EDE">
        <w:rPr>
          <w:sz w:val="24"/>
        </w:rPr>
        <w:t>т 17 мая 2012 г. № 413»;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1"/>
          <w:tab w:val="left" w:pos="778"/>
        </w:tabs>
        <w:spacing w:before="9" w:line="232" w:lineRule="auto"/>
        <w:ind w:right="838" w:hanging="10"/>
        <w:rPr>
          <w:sz w:val="24"/>
        </w:rPr>
      </w:pPr>
      <w:r w:rsidRPr="00CF0EDE">
        <w:rPr>
          <w:sz w:val="24"/>
        </w:rPr>
        <w:t>Приказ Министерства просвещения Российской Федерации от 23.11.2022 № 1014 «Об утверждении федеральной образовательной программы среднего общего образования»;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1"/>
          <w:tab w:val="left" w:pos="778"/>
        </w:tabs>
        <w:spacing w:before="5" w:line="237" w:lineRule="auto"/>
        <w:ind w:right="835" w:hanging="10"/>
        <w:rPr>
          <w:sz w:val="24"/>
        </w:rPr>
      </w:pPr>
      <w:r w:rsidRPr="00CF0EDE">
        <w:rPr>
          <w:sz w:val="24"/>
        </w:rPr>
        <w:t xml:space="preserve">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 (письмо Минпросвещения РФ от 20.03.2023 № </w:t>
      </w:r>
      <w:r w:rsidRPr="00CF0EDE">
        <w:rPr>
          <w:spacing w:val="-2"/>
          <w:sz w:val="24"/>
        </w:rPr>
        <w:t>05-</w:t>
      </w:r>
      <w:r w:rsidRPr="00CF0EDE">
        <w:rPr>
          <w:spacing w:val="-2"/>
          <w:sz w:val="24"/>
        </w:rPr>
        <w:t>848);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1"/>
          <w:tab w:val="left" w:pos="778"/>
        </w:tabs>
        <w:spacing w:before="5" w:line="237" w:lineRule="auto"/>
        <w:ind w:right="832" w:hanging="10"/>
        <w:rPr>
          <w:sz w:val="24"/>
        </w:rPr>
      </w:pPr>
      <w:r w:rsidRPr="00CF0EDE">
        <w:rPr>
          <w:sz w:val="24"/>
        </w:rPr>
        <w:t>Типовым</w:t>
      </w:r>
      <w:r w:rsidRPr="00CF0EDE">
        <w:rPr>
          <w:spacing w:val="40"/>
          <w:sz w:val="24"/>
        </w:rPr>
        <w:t xml:space="preserve"> </w:t>
      </w:r>
      <w:r w:rsidRPr="00CF0EDE">
        <w:rPr>
          <w:sz w:val="24"/>
        </w:rPr>
        <w:t>положением о</w:t>
      </w:r>
      <w:r w:rsidRPr="00CF0EDE">
        <w:rPr>
          <w:spacing w:val="40"/>
          <w:sz w:val="24"/>
        </w:rPr>
        <w:t xml:space="preserve"> </w:t>
      </w:r>
      <w:r w:rsidRPr="00CF0EDE">
        <w:rPr>
          <w:sz w:val="24"/>
        </w:rPr>
        <w:t>профильных предпрофессиональных классах/группах, утвержденное Министерством образования Московской области (Распоряжение министерства образования Московской области № Р- 917 от 13.09.2023);</w:t>
      </w:r>
    </w:p>
    <w:p w:rsidR="004025F9" w:rsidRPr="00CF0EDE" w:rsidRDefault="00321790">
      <w:pPr>
        <w:pStyle w:val="a3"/>
        <w:tabs>
          <w:tab w:val="left" w:pos="2904"/>
          <w:tab w:val="left" w:pos="7153"/>
        </w:tabs>
        <w:spacing w:before="157"/>
        <w:ind w:left="57" w:right="877" w:firstLine="842"/>
      </w:pPr>
      <w:r w:rsidRPr="00CF0EDE">
        <w:rPr>
          <w:spacing w:val="-2"/>
        </w:rPr>
        <w:t>Деятельность</w:t>
      </w:r>
      <w:r w:rsidRPr="00CF0EDE">
        <w:tab/>
        <w:t>профильных</w:t>
      </w:r>
      <w:r w:rsidRPr="00CF0EDE">
        <w:rPr>
          <w:spacing w:val="40"/>
        </w:rPr>
        <w:t xml:space="preserve"> </w:t>
      </w:r>
      <w:r w:rsidRPr="00CF0EDE">
        <w:t>предпрофессиона</w:t>
      </w:r>
      <w:r w:rsidRPr="00CF0EDE">
        <w:t>льных</w:t>
      </w:r>
      <w:r w:rsidRPr="00CF0EDE">
        <w:tab/>
        <w:t>классов/групп</w:t>
      </w:r>
      <w:r w:rsidRPr="00CF0EDE">
        <w:rPr>
          <w:spacing w:val="-15"/>
        </w:rPr>
        <w:t xml:space="preserve"> </w:t>
      </w:r>
      <w:r w:rsidRPr="00CF0EDE">
        <w:t>организуется</w:t>
      </w:r>
      <w:r w:rsidRPr="00CF0EDE">
        <w:rPr>
          <w:spacing w:val="-15"/>
        </w:rPr>
        <w:t xml:space="preserve"> </w:t>
      </w:r>
      <w:r w:rsidRPr="00CF0EDE">
        <w:t>в соответствии с уставом и правилами внутреннего распорядка общеобразовательной организации.</w:t>
      </w:r>
    </w:p>
    <w:p w:rsidR="004025F9" w:rsidRPr="00CF0EDE" w:rsidRDefault="00321790">
      <w:pPr>
        <w:pStyle w:val="a3"/>
        <w:spacing w:before="63" w:line="242" w:lineRule="auto"/>
        <w:ind w:left="57" w:firstLine="852"/>
      </w:pPr>
      <w:r w:rsidRPr="00CF0EDE">
        <w:t>Проект</w:t>
      </w:r>
      <w:r w:rsidRPr="00CF0EDE">
        <w:rPr>
          <w:spacing w:val="40"/>
        </w:rPr>
        <w:t xml:space="preserve"> </w:t>
      </w:r>
      <w:r w:rsidRPr="00CF0EDE">
        <w:t>«Предпрофессиональные</w:t>
      </w:r>
      <w:r w:rsidRPr="00CF0EDE">
        <w:rPr>
          <w:spacing w:val="33"/>
        </w:rPr>
        <w:t xml:space="preserve"> </w:t>
      </w:r>
      <w:r w:rsidRPr="00CF0EDE">
        <w:t>классы»</w:t>
      </w:r>
      <w:r w:rsidRPr="00CF0EDE">
        <w:rPr>
          <w:spacing w:val="30"/>
        </w:rPr>
        <w:t xml:space="preserve"> </w:t>
      </w:r>
      <w:r w:rsidRPr="00CF0EDE">
        <w:t>реализуется</w:t>
      </w:r>
      <w:r w:rsidRPr="00CF0EDE">
        <w:rPr>
          <w:spacing w:val="37"/>
        </w:rPr>
        <w:t xml:space="preserve"> </w:t>
      </w:r>
      <w:r w:rsidRPr="00CF0EDE">
        <w:t>в</w:t>
      </w:r>
      <w:r w:rsidRPr="00CF0EDE">
        <w:rPr>
          <w:spacing w:val="34"/>
        </w:rPr>
        <w:t xml:space="preserve"> </w:t>
      </w:r>
      <w:r w:rsidRPr="00CF0EDE">
        <w:t>Московской</w:t>
      </w:r>
      <w:r w:rsidRPr="00CF0EDE">
        <w:rPr>
          <w:spacing w:val="36"/>
        </w:rPr>
        <w:t xml:space="preserve"> </w:t>
      </w:r>
      <w:r w:rsidRPr="00CF0EDE">
        <w:t>области</w:t>
      </w:r>
      <w:r w:rsidRPr="00CF0EDE">
        <w:rPr>
          <w:spacing w:val="36"/>
        </w:rPr>
        <w:t xml:space="preserve"> </w:t>
      </w:r>
      <w:r w:rsidRPr="00CF0EDE">
        <w:t>на</w:t>
      </w:r>
      <w:r w:rsidRPr="00CF0EDE">
        <w:rPr>
          <w:spacing w:val="36"/>
        </w:rPr>
        <w:t xml:space="preserve"> </w:t>
      </w:r>
      <w:r w:rsidRPr="00CF0EDE">
        <w:t>уровне среднего</w:t>
      </w:r>
      <w:r w:rsidRPr="00CF0EDE">
        <w:rPr>
          <w:spacing w:val="80"/>
        </w:rPr>
        <w:t xml:space="preserve"> </w:t>
      </w:r>
      <w:r w:rsidRPr="00CF0EDE">
        <w:t>общего</w:t>
      </w:r>
      <w:r w:rsidRPr="00CF0EDE">
        <w:rPr>
          <w:spacing w:val="80"/>
        </w:rPr>
        <w:t xml:space="preserve"> </w:t>
      </w:r>
      <w:r w:rsidRPr="00CF0EDE">
        <w:t>образования</w:t>
      </w:r>
      <w:r w:rsidRPr="00CF0EDE">
        <w:rPr>
          <w:spacing w:val="80"/>
        </w:rPr>
        <w:t xml:space="preserve"> </w:t>
      </w:r>
      <w:r w:rsidRPr="00CF0EDE">
        <w:t>в</w:t>
      </w:r>
      <w:r w:rsidRPr="00CF0EDE">
        <w:rPr>
          <w:spacing w:val="80"/>
        </w:rPr>
        <w:t xml:space="preserve"> </w:t>
      </w:r>
      <w:r w:rsidRPr="00CF0EDE">
        <w:t>соответствии</w:t>
      </w:r>
      <w:r w:rsidRPr="00CF0EDE">
        <w:rPr>
          <w:spacing w:val="80"/>
        </w:rPr>
        <w:t xml:space="preserve"> </w:t>
      </w:r>
      <w:r w:rsidRPr="00CF0EDE">
        <w:t>с</w:t>
      </w:r>
      <w:r w:rsidRPr="00CF0EDE">
        <w:rPr>
          <w:spacing w:val="80"/>
        </w:rPr>
        <w:t xml:space="preserve"> </w:t>
      </w:r>
      <w:r w:rsidRPr="00CF0EDE">
        <w:t>социально-экономическими</w:t>
      </w:r>
      <w:r w:rsidRPr="00CF0EDE">
        <w:rPr>
          <w:spacing w:val="80"/>
        </w:rPr>
        <w:t xml:space="preserve"> </w:t>
      </w:r>
      <w:r w:rsidRPr="00CF0EDE">
        <w:t>потребностями Московской области, а также моделью единого образовательного пространства «школа-вуз социальный/индустриальный партнер» разработанной на основании следующих принципов: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79"/>
        </w:tabs>
        <w:spacing w:line="317" w:lineRule="exact"/>
        <w:ind w:left="779" w:hanging="717"/>
        <w:jc w:val="left"/>
        <w:rPr>
          <w:sz w:val="24"/>
        </w:rPr>
      </w:pPr>
      <w:r w:rsidRPr="00CF0EDE">
        <w:rPr>
          <w:sz w:val="24"/>
        </w:rPr>
        <w:t>единство</w:t>
      </w:r>
      <w:r w:rsidRPr="00CF0EDE">
        <w:rPr>
          <w:spacing w:val="-2"/>
          <w:sz w:val="24"/>
        </w:rPr>
        <w:t xml:space="preserve"> целей;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1"/>
          <w:tab w:val="left" w:pos="779"/>
          <w:tab w:val="left" w:pos="3250"/>
          <w:tab w:val="left" w:pos="4730"/>
          <w:tab w:val="left" w:pos="5718"/>
          <w:tab w:val="left" w:pos="6053"/>
          <w:tab w:val="left" w:pos="7171"/>
          <w:tab w:val="left" w:pos="8413"/>
        </w:tabs>
        <w:spacing w:before="4" w:line="232" w:lineRule="auto"/>
        <w:ind w:right="836" w:hanging="10"/>
        <w:jc w:val="left"/>
        <w:rPr>
          <w:sz w:val="24"/>
        </w:rPr>
      </w:pPr>
      <w:r w:rsidRPr="00CF0EDE">
        <w:rPr>
          <w:spacing w:val="-2"/>
          <w:sz w:val="24"/>
        </w:rPr>
        <w:t>взаимодополняемость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содержания,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с</w:t>
      </w:r>
      <w:r w:rsidRPr="00CF0EDE">
        <w:rPr>
          <w:spacing w:val="-2"/>
          <w:sz w:val="24"/>
        </w:rPr>
        <w:t>редств</w:t>
      </w:r>
      <w:r w:rsidRPr="00CF0EDE">
        <w:rPr>
          <w:sz w:val="24"/>
        </w:rPr>
        <w:tab/>
      </w:r>
      <w:r w:rsidRPr="00CF0EDE">
        <w:rPr>
          <w:spacing w:val="-10"/>
          <w:sz w:val="24"/>
        </w:rPr>
        <w:t>и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ресурсов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субъектов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образовательного пространства;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79"/>
        </w:tabs>
        <w:spacing w:before="2"/>
        <w:ind w:left="779" w:hanging="717"/>
        <w:jc w:val="left"/>
        <w:rPr>
          <w:sz w:val="24"/>
        </w:rPr>
      </w:pPr>
      <w:r w:rsidRPr="00CF0EDE">
        <w:rPr>
          <w:sz w:val="24"/>
        </w:rPr>
        <w:t>взаимная</w:t>
      </w:r>
      <w:r w:rsidRPr="00CF0EDE">
        <w:rPr>
          <w:spacing w:val="-3"/>
          <w:sz w:val="24"/>
        </w:rPr>
        <w:t xml:space="preserve"> </w:t>
      </w:r>
      <w:r w:rsidRPr="00CF0EDE">
        <w:rPr>
          <w:sz w:val="24"/>
        </w:rPr>
        <w:t>совместная</w:t>
      </w:r>
      <w:r w:rsidRPr="00CF0EDE">
        <w:rPr>
          <w:spacing w:val="-3"/>
          <w:sz w:val="24"/>
        </w:rPr>
        <w:t xml:space="preserve"> </w:t>
      </w:r>
      <w:r w:rsidRPr="00CF0EDE">
        <w:rPr>
          <w:sz w:val="24"/>
        </w:rPr>
        <w:t>ответственность</w:t>
      </w:r>
      <w:r w:rsidRPr="00CF0EDE">
        <w:rPr>
          <w:spacing w:val="-2"/>
          <w:sz w:val="24"/>
        </w:rPr>
        <w:t xml:space="preserve"> </w:t>
      </w:r>
      <w:r w:rsidRPr="00CF0EDE">
        <w:rPr>
          <w:sz w:val="24"/>
        </w:rPr>
        <w:t>за</w:t>
      </w:r>
      <w:r w:rsidRPr="00CF0EDE">
        <w:rPr>
          <w:spacing w:val="-3"/>
          <w:sz w:val="24"/>
        </w:rPr>
        <w:t xml:space="preserve"> </w:t>
      </w:r>
      <w:r w:rsidRPr="00CF0EDE">
        <w:rPr>
          <w:spacing w:val="-2"/>
          <w:sz w:val="24"/>
        </w:rPr>
        <w:t>результаты;</w:t>
      </w:r>
    </w:p>
    <w:p w:rsidR="004025F9" w:rsidRPr="00CF0EDE" w:rsidRDefault="004025F9">
      <w:pPr>
        <w:pStyle w:val="a5"/>
        <w:jc w:val="left"/>
        <w:rPr>
          <w:sz w:val="24"/>
        </w:rPr>
        <w:sectPr w:rsidR="004025F9" w:rsidRPr="00CF0EDE" w:rsidSect="00CF0EDE">
          <w:footerReference w:type="default" r:id="rId7"/>
          <w:type w:val="continuous"/>
          <w:pgSz w:w="11920" w:h="16850"/>
          <w:pgMar w:top="284" w:right="255" w:bottom="1162" w:left="851" w:header="0" w:footer="964" w:gutter="0"/>
          <w:pgNumType w:start="1"/>
          <w:cols w:space="720"/>
        </w:sectPr>
      </w:pP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79"/>
          <w:tab w:val="left" w:pos="2195"/>
          <w:tab w:val="left" w:pos="2904"/>
          <w:tab w:val="left" w:pos="5028"/>
          <w:tab w:val="left" w:pos="7153"/>
          <w:tab w:val="left" w:pos="8569"/>
        </w:tabs>
        <w:spacing w:before="75" w:line="317" w:lineRule="exact"/>
        <w:ind w:left="779" w:hanging="717"/>
        <w:jc w:val="left"/>
        <w:rPr>
          <w:sz w:val="24"/>
        </w:rPr>
      </w:pPr>
      <w:r w:rsidRPr="00CF0EDE">
        <w:rPr>
          <w:spacing w:val="-2"/>
          <w:sz w:val="24"/>
        </w:rPr>
        <w:lastRenderedPageBreak/>
        <w:t>гибкость</w:t>
      </w:r>
      <w:r w:rsidRPr="00CF0EDE">
        <w:rPr>
          <w:sz w:val="24"/>
        </w:rPr>
        <w:tab/>
      </w:r>
      <w:r w:rsidRPr="00CF0EDE">
        <w:rPr>
          <w:spacing w:val="-10"/>
          <w:sz w:val="24"/>
        </w:rPr>
        <w:t>и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динамичность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(последовательное</w:t>
      </w:r>
      <w:r w:rsidRPr="00CF0EDE">
        <w:rPr>
          <w:sz w:val="24"/>
        </w:rPr>
        <w:tab/>
      </w:r>
      <w:r w:rsidRPr="00CF0EDE">
        <w:rPr>
          <w:spacing w:val="-2"/>
          <w:sz w:val="24"/>
        </w:rPr>
        <w:t>усвоение</w:t>
      </w:r>
      <w:r w:rsidRPr="00CF0EDE">
        <w:rPr>
          <w:sz w:val="24"/>
        </w:rPr>
        <w:tab/>
      </w:r>
      <w:r w:rsidRPr="00CF0EDE">
        <w:rPr>
          <w:spacing w:val="-10"/>
          <w:sz w:val="24"/>
        </w:rPr>
        <w:t>и</w:t>
      </w:r>
    </w:p>
    <w:p w:rsidR="004025F9" w:rsidRPr="00CF0EDE" w:rsidRDefault="00321790">
      <w:pPr>
        <w:pStyle w:val="a3"/>
        <w:spacing w:line="271" w:lineRule="exact"/>
      </w:pPr>
      <w:r w:rsidRPr="00CF0EDE">
        <w:t>совершенствование</w:t>
      </w:r>
      <w:r w:rsidRPr="00CF0EDE">
        <w:rPr>
          <w:spacing w:val="-6"/>
        </w:rPr>
        <w:t xml:space="preserve"> </w:t>
      </w:r>
      <w:r w:rsidRPr="00CF0EDE">
        <w:t>профессионально-личностных</w:t>
      </w:r>
      <w:r w:rsidRPr="00CF0EDE">
        <w:rPr>
          <w:spacing w:val="-6"/>
        </w:rPr>
        <w:t xml:space="preserve"> </w:t>
      </w:r>
      <w:r w:rsidRPr="00CF0EDE">
        <w:t>качеств,</w:t>
      </w:r>
      <w:r w:rsidRPr="00CF0EDE">
        <w:rPr>
          <w:spacing w:val="-5"/>
        </w:rPr>
        <w:t xml:space="preserve"> </w:t>
      </w:r>
      <w:r w:rsidRPr="00CF0EDE">
        <w:t>необходимых</w:t>
      </w:r>
      <w:r w:rsidRPr="00CF0EDE">
        <w:rPr>
          <w:spacing w:val="-4"/>
        </w:rPr>
        <w:t xml:space="preserve"> </w:t>
      </w:r>
      <w:r w:rsidRPr="00CF0EDE">
        <w:t>в</w:t>
      </w:r>
      <w:r w:rsidRPr="00CF0EDE">
        <w:rPr>
          <w:spacing w:val="-6"/>
        </w:rPr>
        <w:t xml:space="preserve"> </w:t>
      </w:r>
      <w:r w:rsidRPr="00CF0EDE">
        <w:t>будущей</w:t>
      </w:r>
      <w:r w:rsidRPr="00CF0EDE">
        <w:rPr>
          <w:spacing w:val="-4"/>
        </w:rPr>
        <w:t xml:space="preserve"> </w:t>
      </w:r>
      <w:r w:rsidRPr="00CF0EDE">
        <w:rPr>
          <w:spacing w:val="-2"/>
        </w:rPr>
        <w:t>профессии);</w:t>
      </w:r>
    </w:p>
    <w:p w:rsidR="004025F9" w:rsidRPr="00CF0EDE" w:rsidRDefault="00321790">
      <w:pPr>
        <w:pStyle w:val="a5"/>
        <w:numPr>
          <w:ilvl w:val="0"/>
          <w:numId w:val="2"/>
        </w:numPr>
        <w:tabs>
          <w:tab w:val="left" w:pos="779"/>
        </w:tabs>
        <w:spacing w:before="2"/>
        <w:ind w:left="779" w:hanging="717"/>
        <w:jc w:val="left"/>
        <w:rPr>
          <w:sz w:val="24"/>
        </w:rPr>
      </w:pPr>
      <w:r w:rsidRPr="00CF0EDE">
        <w:rPr>
          <w:spacing w:val="-2"/>
          <w:sz w:val="24"/>
        </w:rPr>
        <w:t>открытость.</w:t>
      </w:r>
    </w:p>
    <w:p w:rsidR="004025F9" w:rsidRPr="00CF0EDE" w:rsidRDefault="00321790">
      <w:pPr>
        <w:pStyle w:val="a3"/>
        <w:spacing w:before="132"/>
        <w:ind w:left="57" w:right="832" w:firstLine="852"/>
        <w:jc w:val="both"/>
      </w:pPr>
      <w:r w:rsidRPr="00CF0EDE">
        <w:t>Взаимодействие субъектов образовательного пространства строится как педагогический процесс, имеющий определенную структуру, цель, содержание, формы, средства, способы оценивания результатов, обеспечивающий включение обучающихся предпрофессиональных классов</w:t>
      </w:r>
      <w:r w:rsidRPr="00CF0EDE">
        <w:t xml:space="preserve"> в социально-экономические виды деятельности.</w:t>
      </w:r>
    </w:p>
    <w:p w:rsidR="004025F9" w:rsidRPr="00CF0EDE" w:rsidRDefault="00321790">
      <w:pPr>
        <w:pStyle w:val="a3"/>
        <w:spacing w:before="2"/>
        <w:ind w:left="57" w:right="827" w:firstLine="852"/>
        <w:jc w:val="both"/>
      </w:pPr>
      <w:r w:rsidRPr="00CF0EDE">
        <w:t>В предпрофессиональных классах обеспечивается возможность построения индивидуальной образовательной траектории обучающихся, сетевой реализации образовательных программ. Создается практико- образовательная среда</w:t>
      </w:r>
      <w:r w:rsidRPr="00CF0EDE">
        <w:t>; разрабатывается необходимая учебно- методическая документация.</w:t>
      </w:r>
    </w:p>
    <w:p w:rsidR="004025F9" w:rsidRPr="00CF0EDE" w:rsidRDefault="004025F9">
      <w:pPr>
        <w:pStyle w:val="a3"/>
        <w:spacing w:before="68"/>
        <w:ind w:left="0"/>
      </w:pPr>
    </w:p>
    <w:p w:rsidR="004025F9" w:rsidRPr="00CF0EDE" w:rsidRDefault="00321790">
      <w:pPr>
        <w:spacing w:line="242" w:lineRule="auto"/>
        <w:ind w:left="4217" w:right="3059" w:hanging="447"/>
        <w:rPr>
          <w:b/>
          <w:sz w:val="24"/>
        </w:rPr>
      </w:pPr>
      <w:r w:rsidRPr="00CF0EDE">
        <w:rPr>
          <w:b/>
          <w:sz w:val="24"/>
        </w:rPr>
        <w:t>Содержание</w:t>
      </w:r>
      <w:r w:rsidRPr="00CF0EDE">
        <w:rPr>
          <w:b/>
          <w:spacing w:val="-8"/>
          <w:sz w:val="24"/>
        </w:rPr>
        <w:t xml:space="preserve"> </w:t>
      </w:r>
      <w:r w:rsidRPr="00CF0EDE">
        <w:rPr>
          <w:b/>
          <w:sz w:val="24"/>
        </w:rPr>
        <w:t>и</w:t>
      </w:r>
      <w:r w:rsidRPr="00CF0EDE">
        <w:rPr>
          <w:b/>
          <w:spacing w:val="-8"/>
          <w:sz w:val="24"/>
        </w:rPr>
        <w:t xml:space="preserve"> </w:t>
      </w:r>
      <w:r w:rsidRPr="00CF0EDE">
        <w:rPr>
          <w:b/>
          <w:sz w:val="24"/>
        </w:rPr>
        <w:t>организация</w:t>
      </w:r>
      <w:r w:rsidRPr="00CF0EDE">
        <w:rPr>
          <w:b/>
          <w:spacing w:val="-8"/>
          <w:sz w:val="24"/>
        </w:rPr>
        <w:t xml:space="preserve"> </w:t>
      </w:r>
      <w:r w:rsidRPr="00CF0EDE">
        <w:rPr>
          <w:b/>
          <w:sz w:val="24"/>
        </w:rPr>
        <w:t>обучения</w:t>
      </w:r>
      <w:r w:rsidRPr="00CF0EDE">
        <w:rPr>
          <w:b/>
          <w:spacing w:val="-8"/>
          <w:sz w:val="24"/>
        </w:rPr>
        <w:t xml:space="preserve"> </w:t>
      </w:r>
      <w:r w:rsidRPr="00CF0EDE">
        <w:rPr>
          <w:b/>
          <w:sz w:val="24"/>
        </w:rPr>
        <w:t>в предпрофессиональном классе</w:t>
      </w:r>
    </w:p>
    <w:p w:rsidR="004025F9" w:rsidRPr="00CF0EDE" w:rsidRDefault="004025F9">
      <w:pPr>
        <w:pStyle w:val="a3"/>
        <w:spacing w:before="181"/>
        <w:ind w:left="0"/>
        <w:rPr>
          <w:b/>
        </w:rPr>
      </w:pP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line="237" w:lineRule="auto"/>
        <w:ind w:right="833" w:firstLine="785"/>
        <w:jc w:val="both"/>
        <w:rPr>
          <w:sz w:val="24"/>
        </w:rPr>
      </w:pPr>
      <w:r w:rsidRPr="00CF0EDE">
        <w:rPr>
          <w:sz w:val="24"/>
        </w:rPr>
        <w:t>Организация образовательного процесса в предпрофессиональных классах реализуется посредством учебного плана образовательной о</w:t>
      </w:r>
      <w:r w:rsidRPr="00CF0EDE">
        <w:rPr>
          <w:sz w:val="24"/>
        </w:rPr>
        <w:t>рганизации, который формируется в соответствии с федеральным государственным образовательным стандартом среднего общего образования и федеральной основной образовательной программой.</w:t>
      </w: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before="14" w:line="230" w:lineRule="auto"/>
        <w:ind w:right="828" w:firstLine="785"/>
        <w:jc w:val="both"/>
        <w:rPr>
          <w:sz w:val="24"/>
        </w:rPr>
      </w:pPr>
      <w:r w:rsidRPr="00CF0EDE">
        <w:rPr>
          <w:sz w:val="24"/>
        </w:rPr>
        <w:t>Режим</w:t>
      </w:r>
      <w:r w:rsidRPr="00CF0EDE">
        <w:rPr>
          <w:spacing w:val="-3"/>
          <w:sz w:val="24"/>
        </w:rPr>
        <w:t xml:space="preserve"> </w:t>
      </w:r>
      <w:r w:rsidRPr="00CF0EDE">
        <w:rPr>
          <w:sz w:val="24"/>
        </w:rPr>
        <w:t>занятий</w:t>
      </w:r>
      <w:r w:rsidRPr="00CF0EDE">
        <w:rPr>
          <w:spacing w:val="80"/>
          <w:sz w:val="24"/>
        </w:rPr>
        <w:t xml:space="preserve"> </w:t>
      </w:r>
      <w:r w:rsidRPr="00CF0EDE">
        <w:rPr>
          <w:sz w:val="24"/>
        </w:rPr>
        <w:t>обучающихся в предпрофессиональных классах определяется рас</w:t>
      </w:r>
      <w:r w:rsidRPr="00CF0EDE">
        <w:rPr>
          <w:sz w:val="24"/>
        </w:rPr>
        <w:t>писанием учебных занятий.</w:t>
      </w: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before="201" w:line="237" w:lineRule="auto"/>
        <w:ind w:right="833" w:firstLine="785"/>
        <w:jc w:val="both"/>
        <w:rPr>
          <w:sz w:val="24"/>
        </w:rPr>
      </w:pPr>
      <w:r w:rsidRPr="00CF0EDE">
        <w:rPr>
          <w:sz w:val="24"/>
        </w:rPr>
        <w:t>Содержание обучения в предпрофессиональных классах определяется основной общеобразовательной программой среднего общего образования, федеральной образовательной программой среднего общего образования и обеспечивается учебными пред</w:t>
      </w:r>
      <w:r w:rsidRPr="00CF0EDE">
        <w:rPr>
          <w:sz w:val="24"/>
        </w:rPr>
        <w:t>метами углубленного уровня, программой внеурочной деятельности, организацией дополнительного образования, элективных курсов, в соответствии с профилем класса.</w:t>
      </w: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before="199" w:line="237" w:lineRule="auto"/>
        <w:ind w:right="830" w:firstLine="785"/>
        <w:jc w:val="both"/>
        <w:rPr>
          <w:sz w:val="24"/>
        </w:rPr>
      </w:pPr>
      <w:r w:rsidRPr="00CF0EDE">
        <w:rPr>
          <w:sz w:val="24"/>
        </w:rPr>
        <w:t>Обязательным для общеобразовательных организаций, организующих обучение в предпрофессиональных кл</w:t>
      </w:r>
      <w:r w:rsidRPr="00CF0EDE">
        <w:rPr>
          <w:sz w:val="24"/>
        </w:rPr>
        <w:t>ассах, является реализация профориентационного минимума на продвинутом уровне в соответствии с методическими рекомендации по реализации профориентационного минимума для образовательных организаций Российской Федерации, реализующих образовательные программы</w:t>
      </w:r>
      <w:r w:rsidRPr="00CF0EDE">
        <w:rPr>
          <w:sz w:val="24"/>
        </w:rPr>
        <w:t xml:space="preserve"> основного общего и среднего общего образования.</w:t>
      </w: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before="9" w:line="237" w:lineRule="auto"/>
        <w:ind w:right="830" w:firstLine="785"/>
        <w:jc w:val="both"/>
        <w:rPr>
          <w:sz w:val="24"/>
        </w:rPr>
      </w:pPr>
      <w:r w:rsidRPr="00CF0EDE">
        <w:rPr>
          <w:sz w:val="24"/>
        </w:rPr>
        <w:t>Государственная</w:t>
      </w:r>
      <w:r w:rsidRPr="00CF0EDE">
        <w:rPr>
          <w:spacing w:val="-10"/>
          <w:sz w:val="24"/>
        </w:rPr>
        <w:t xml:space="preserve"> </w:t>
      </w:r>
      <w:r w:rsidRPr="00CF0EDE">
        <w:rPr>
          <w:sz w:val="24"/>
        </w:rPr>
        <w:t>итоговая</w:t>
      </w:r>
      <w:r w:rsidRPr="00CF0EDE">
        <w:rPr>
          <w:spacing w:val="-10"/>
          <w:sz w:val="24"/>
        </w:rPr>
        <w:t xml:space="preserve"> </w:t>
      </w:r>
      <w:r w:rsidRPr="00CF0EDE">
        <w:rPr>
          <w:sz w:val="24"/>
        </w:rPr>
        <w:t>аттестация</w:t>
      </w:r>
      <w:r w:rsidRPr="00CF0EDE">
        <w:rPr>
          <w:spacing w:val="-10"/>
          <w:sz w:val="24"/>
        </w:rPr>
        <w:t xml:space="preserve"> </w:t>
      </w:r>
      <w:r w:rsidRPr="00CF0EDE">
        <w:rPr>
          <w:sz w:val="24"/>
        </w:rPr>
        <w:t>по</w:t>
      </w:r>
      <w:r w:rsidRPr="00CF0EDE">
        <w:rPr>
          <w:spacing w:val="-10"/>
          <w:sz w:val="24"/>
        </w:rPr>
        <w:t xml:space="preserve"> </w:t>
      </w:r>
      <w:r w:rsidRPr="00CF0EDE">
        <w:rPr>
          <w:sz w:val="24"/>
        </w:rPr>
        <w:t>завершению</w:t>
      </w:r>
      <w:r w:rsidRPr="00CF0EDE">
        <w:rPr>
          <w:spacing w:val="-9"/>
          <w:sz w:val="24"/>
        </w:rPr>
        <w:t xml:space="preserve"> </w:t>
      </w:r>
      <w:r w:rsidRPr="00CF0EDE">
        <w:rPr>
          <w:sz w:val="24"/>
        </w:rPr>
        <w:t>среднего</w:t>
      </w:r>
      <w:r w:rsidRPr="00CF0EDE">
        <w:rPr>
          <w:spacing w:val="-10"/>
          <w:sz w:val="24"/>
        </w:rPr>
        <w:t xml:space="preserve"> </w:t>
      </w:r>
      <w:r w:rsidRPr="00CF0EDE">
        <w:rPr>
          <w:sz w:val="24"/>
        </w:rPr>
        <w:t>общего</w:t>
      </w:r>
      <w:r w:rsidRPr="00CF0EDE">
        <w:rPr>
          <w:spacing w:val="-10"/>
          <w:sz w:val="24"/>
        </w:rPr>
        <w:t xml:space="preserve"> </w:t>
      </w:r>
      <w:r w:rsidRPr="00CF0EDE">
        <w:rPr>
          <w:sz w:val="24"/>
        </w:rPr>
        <w:t>образования</w:t>
      </w:r>
      <w:r w:rsidRPr="00CF0EDE">
        <w:rPr>
          <w:spacing w:val="-10"/>
          <w:sz w:val="24"/>
        </w:rPr>
        <w:t xml:space="preserve"> </w:t>
      </w:r>
      <w:r w:rsidRPr="00CF0EDE">
        <w:rPr>
          <w:sz w:val="24"/>
        </w:rPr>
        <w:t>в предпрофессиональных классах проводится в соответствии с Положением о проведении государственной итоговой аттестации выпускников общеобразовательных учреждений. Текущий контроль успеваемости осуществляется по итогам триместров.</w:t>
      </w: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before="9" w:line="235" w:lineRule="auto"/>
        <w:ind w:right="830" w:firstLine="785"/>
        <w:jc w:val="both"/>
        <w:rPr>
          <w:sz w:val="24"/>
        </w:rPr>
      </w:pPr>
      <w:r w:rsidRPr="00CF0EDE">
        <w:rPr>
          <w:sz w:val="24"/>
        </w:rPr>
        <w:t>Обучающимся, освоившим про</w:t>
      </w:r>
      <w:r w:rsidRPr="00CF0EDE">
        <w:rPr>
          <w:sz w:val="24"/>
        </w:rPr>
        <w:t>граммы среднего общего образования в предпрофессиональных классах и прошедшим государственную итоговую аттестацию в установленном порядке, выдается аттестат о среднем общем образовании.</w:t>
      </w: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before="10" w:line="237" w:lineRule="auto"/>
        <w:ind w:right="829" w:firstLine="785"/>
        <w:jc w:val="both"/>
        <w:rPr>
          <w:sz w:val="24"/>
        </w:rPr>
      </w:pPr>
      <w:r w:rsidRPr="00CF0EDE">
        <w:rPr>
          <w:sz w:val="24"/>
        </w:rPr>
        <w:t>Образовательный процесс в предпрофессиональном классе осуществляется к</w:t>
      </w:r>
      <w:r w:rsidRPr="00CF0EDE">
        <w:rPr>
          <w:sz w:val="24"/>
        </w:rPr>
        <w:t>ак педагогическими работниками школы, так и сотрудниками вузов-партнеров в соответствии договором о сотрудничестве. При этом к педагогам предъявляются следующие требования: наличие высшей квалификационной категории; прохождение профессиональных курсов повы</w:t>
      </w:r>
      <w:r w:rsidRPr="00CF0EDE">
        <w:rPr>
          <w:sz w:val="24"/>
        </w:rPr>
        <w:t>шения квалификации в течение последних трех лет. Деятельность педагогов строится с использованием современных педагогических технологий.</w:t>
      </w:r>
    </w:p>
    <w:p w:rsidR="004025F9" w:rsidRPr="00CF0EDE" w:rsidRDefault="00321790">
      <w:pPr>
        <w:pStyle w:val="a5"/>
        <w:numPr>
          <w:ilvl w:val="0"/>
          <w:numId w:val="1"/>
        </w:numPr>
        <w:tabs>
          <w:tab w:val="left" w:pos="1486"/>
        </w:tabs>
        <w:spacing w:before="10" w:line="237" w:lineRule="auto"/>
        <w:ind w:right="834" w:firstLine="785"/>
        <w:jc w:val="both"/>
        <w:rPr>
          <w:sz w:val="24"/>
        </w:rPr>
      </w:pPr>
      <w:r w:rsidRPr="00CF0EDE">
        <w:rPr>
          <w:sz w:val="24"/>
        </w:rPr>
        <w:t>Основанием для реорганизации, закрытия предпрофессионального класса является отсутствие социального заказа на осуществл</w:t>
      </w:r>
      <w:r w:rsidRPr="00CF0EDE">
        <w:rPr>
          <w:sz w:val="24"/>
        </w:rPr>
        <w:t>ение обучения по данному профилю, расторжение соглашения о сотрудничестве с вузом- партнером, расторжение соглашения о сотрудничестве с социальным/индустриальным партнером.</w:t>
      </w:r>
    </w:p>
    <w:p w:rsidR="004025F9" w:rsidRPr="00CF0EDE" w:rsidRDefault="004025F9">
      <w:pPr>
        <w:pStyle w:val="a5"/>
        <w:spacing w:line="237" w:lineRule="auto"/>
        <w:rPr>
          <w:sz w:val="24"/>
        </w:rPr>
        <w:sectPr w:rsidR="004025F9" w:rsidRPr="00CF0EDE">
          <w:pgSz w:w="11920" w:h="16850"/>
          <w:pgMar w:top="960" w:right="0" w:bottom="1160" w:left="850" w:header="0" w:footer="962" w:gutter="0"/>
          <w:cols w:space="720"/>
        </w:sectPr>
      </w:pPr>
    </w:p>
    <w:p w:rsidR="004025F9" w:rsidRPr="00CF0EDE" w:rsidRDefault="00321790">
      <w:pPr>
        <w:spacing w:before="80"/>
        <w:ind w:right="499"/>
        <w:jc w:val="center"/>
        <w:rPr>
          <w:b/>
          <w:sz w:val="24"/>
        </w:rPr>
      </w:pPr>
      <w:r w:rsidRPr="00CF0EDE">
        <w:rPr>
          <w:b/>
          <w:sz w:val="24"/>
        </w:rPr>
        <w:lastRenderedPageBreak/>
        <w:t>План</w:t>
      </w:r>
      <w:r w:rsidRPr="00CF0EDE">
        <w:rPr>
          <w:b/>
          <w:spacing w:val="-8"/>
          <w:sz w:val="24"/>
        </w:rPr>
        <w:t xml:space="preserve"> </w:t>
      </w:r>
      <w:r w:rsidRPr="00CF0EDE">
        <w:rPr>
          <w:b/>
          <w:sz w:val="24"/>
        </w:rPr>
        <w:t>мероприятий</w:t>
      </w:r>
      <w:r w:rsidRPr="00CF0EDE">
        <w:rPr>
          <w:b/>
          <w:spacing w:val="-8"/>
          <w:sz w:val="24"/>
        </w:rPr>
        <w:t xml:space="preserve"> </w:t>
      </w:r>
      <w:r w:rsidRPr="00CF0EDE">
        <w:rPr>
          <w:b/>
          <w:sz w:val="24"/>
        </w:rPr>
        <w:t>по</w:t>
      </w:r>
      <w:r w:rsidRPr="00CF0EDE">
        <w:rPr>
          <w:b/>
          <w:spacing w:val="-10"/>
          <w:sz w:val="24"/>
        </w:rPr>
        <w:t xml:space="preserve"> </w:t>
      </w:r>
      <w:r w:rsidRPr="00CF0EDE">
        <w:rPr>
          <w:b/>
          <w:sz w:val="24"/>
        </w:rPr>
        <w:t>открытию</w:t>
      </w:r>
      <w:r w:rsidRPr="00CF0EDE">
        <w:rPr>
          <w:b/>
          <w:spacing w:val="-8"/>
          <w:sz w:val="24"/>
        </w:rPr>
        <w:t xml:space="preserve"> </w:t>
      </w:r>
      <w:r w:rsidRPr="00CF0EDE">
        <w:rPr>
          <w:b/>
          <w:sz w:val="24"/>
        </w:rPr>
        <w:t>предпрофессионального</w:t>
      </w:r>
      <w:r w:rsidRPr="00CF0EDE">
        <w:rPr>
          <w:b/>
          <w:spacing w:val="-5"/>
          <w:sz w:val="24"/>
        </w:rPr>
        <w:t xml:space="preserve"> </w:t>
      </w:r>
      <w:r w:rsidRPr="00CF0EDE">
        <w:rPr>
          <w:b/>
          <w:sz w:val="24"/>
        </w:rPr>
        <w:t>ИТ-</w:t>
      </w:r>
      <w:r w:rsidRPr="00CF0EDE">
        <w:rPr>
          <w:b/>
          <w:spacing w:val="-2"/>
          <w:sz w:val="24"/>
        </w:rPr>
        <w:t>класса</w:t>
      </w:r>
    </w:p>
    <w:p w:rsidR="004025F9" w:rsidRPr="00CF0EDE" w:rsidRDefault="00321790">
      <w:pPr>
        <w:spacing w:before="19"/>
        <w:ind w:right="133"/>
        <w:jc w:val="center"/>
        <w:rPr>
          <w:b/>
          <w:sz w:val="24"/>
        </w:rPr>
      </w:pPr>
      <w:r w:rsidRPr="00CF0EDE">
        <w:rPr>
          <w:b/>
          <w:sz w:val="24"/>
        </w:rPr>
        <w:t>в</w:t>
      </w:r>
      <w:r w:rsidRPr="00CF0EDE">
        <w:rPr>
          <w:b/>
          <w:spacing w:val="-1"/>
          <w:sz w:val="24"/>
        </w:rPr>
        <w:t xml:space="preserve"> </w:t>
      </w:r>
      <w:r w:rsidRPr="00CF0EDE">
        <w:rPr>
          <w:b/>
          <w:sz w:val="24"/>
        </w:rPr>
        <w:t>МБ</w:t>
      </w:r>
      <w:r w:rsidRPr="00CF0EDE">
        <w:rPr>
          <w:b/>
          <w:sz w:val="24"/>
        </w:rPr>
        <w:t>ОУ</w:t>
      </w:r>
      <w:r w:rsidR="00CF0EDE">
        <w:rPr>
          <w:b/>
          <w:sz w:val="24"/>
        </w:rPr>
        <w:t xml:space="preserve"> </w:t>
      </w:r>
      <w:r w:rsidR="00CF0EDE">
        <w:rPr>
          <w:b/>
          <w:spacing w:val="-1"/>
          <w:sz w:val="24"/>
        </w:rPr>
        <w:t xml:space="preserve">Барвихинской </w:t>
      </w:r>
      <w:r w:rsidRPr="00CF0EDE">
        <w:rPr>
          <w:b/>
          <w:sz w:val="24"/>
        </w:rPr>
        <w:t xml:space="preserve">СОШ </w:t>
      </w:r>
      <w:r w:rsidRPr="00CF0EDE">
        <w:rPr>
          <w:b/>
          <w:sz w:val="24"/>
        </w:rPr>
        <w:t>на</w:t>
      </w:r>
      <w:r w:rsidRPr="00CF0EDE">
        <w:rPr>
          <w:b/>
          <w:spacing w:val="-1"/>
          <w:sz w:val="24"/>
        </w:rPr>
        <w:t xml:space="preserve"> </w:t>
      </w:r>
      <w:r w:rsidRPr="00CF0EDE">
        <w:rPr>
          <w:b/>
          <w:sz w:val="24"/>
        </w:rPr>
        <w:t>202</w:t>
      </w:r>
      <w:r w:rsidR="00CF0EDE">
        <w:rPr>
          <w:b/>
          <w:sz w:val="24"/>
        </w:rPr>
        <w:t>5</w:t>
      </w:r>
      <w:r w:rsidRPr="00CF0EDE">
        <w:rPr>
          <w:b/>
          <w:sz w:val="24"/>
        </w:rPr>
        <w:t>-202</w:t>
      </w:r>
      <w:r w:rsidR="00CF0EDE">
        <w:rPr>
          <w:b/>
          <w:sz w:val="24"/>
        </w:rPr>
        <w:t xml:space="preserve">6 </w:t>
      </w:r>
      <w:bookmarkStart w:id="0" w:name="_GoBack"/>
      <w:bookmarkEnd w:id="0"/>
      <w:r w:rsidRPr="00CF0EDE">
        <w:rPr>
          <w:b/>
          <w:sz w:val="24"/>
        </w:rPr>
        <w:t xml:space="preserve">учебный </w:t>
      </w:r>
      <w:r w:rsidRPr="00CF0EDE">
        <w:rPr>
          <w:b/>
          <w:spacing w:val="-5"/>
          <w:sz w:val="24"/>
        </w:rPr>
        <w:t>год</w:t>
      </w:r>
    </w:p>
    <w:p w:rsidR="004025F9" w:rsidRPr="00CF0EDE" w:rsidRDefault="004025F9">
      <w:pPr>
        <w:pStyle w:val="a3"/>
        <w:ind w:left="0"/>
        <w:rPr>
          <w:b/>
          <w:sz w:val="20"/>
        </w:rPr>
      </w:pPr>
    </w:p>
    <w:p w:rsidR="004025F9" w:rsidRPr="00CF0EDE" w:rsidRDefault="004025F9">
      <w:pPr>
        <w:pStyle w:val="a3"/>
        <w:spacing w:before="21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343"/>
        <w:gridCol w:w="1702"/>
      </w:tblGrid>
      <w:tr w:rsidR="00CF0EDE" w:rsidRPr="00CF0EDE">
        <w:trPr>
          <w:trHeight w:val="976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CF0EDE">
              <w:rPr>
                <w:b/>
                <w:spacing w:val="-10"/>
                <w:sz w:val="24"/>
              </w:rPr>
              <w:t>№</w:t>
            </w:r>
          </w:p>
          <w:p w:rsidR="004025F9" w:rsidRPr="00CF0EDE" w:rsidRDefault="00321790">
            <w:pPr>
              <w:pStyle w:val="TableParagraph"/>
              <w:spacing w:before="211"/>
              <w:ind w:left="115"/>
              <w:rPr>
                <w:b/>
                <w:sz w:val="24"/>
              </w:rPr>
            </w:pPr>
            <w:r w:rsidRPr="00CF0EDE"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before="4"/>
              <w:ind w:right="3"/>
              <w:jc w:val="center"/>
              <w:rPr>
                <w:b/>
                <w:sz w:val="24"/>
              </w:rPr>
            </w:pPr>
            <w:r w:rsidRPr="00CF0EDE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4025F9" w:rsidRPr="00CF0EDE" w:rsidRDefault="00321790">
            <w:pPr>
              <w:pStyle w:val="TableParagraph"/>
              <w:spacing w:before="4"/>
              <w:ind w:left="502"/>
              <w:rPr>
                <w:b/>
                <w:sz w:val="24"/>
              </w:rPr>
            </w:pPr>
            <w:r w:rsidRPr="00CF0EDE">
              <w:rPr>
                <w:b/>
                <w:spacing w:val="-2"/>
                <w:sz w:val="24"/>
              </w:rPr>
              <w:t>Сроки</w:t>
            </w:r>
          </w:p>
        </w:tc>
      </w:tr>
      <w:tr w:rsidR="00CF0EDE" w:rsidRPr="00CF0EDE">
        <w:trPr>
          <w:trHeight w:val="986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1.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Назначение</w:t>
            </w:r>
            <w:r w:rsidRPr="00CF0EDE">
              <w:rPr>
                <w:spacing w:val="40"/>
                <w:sz w:val="24"/>
              </w:rPr>
              <w:t xml:space="preserve"> </w:t>
            </w:r>
            <w:r w:rsidRPr="00CF0EDE">
              <w:rPr>
                <w:sz w:val="24"/>
              </w:rPr>
              <w:t>ответственного</w:t>
            </w:r>
            <w:r w:rsidRPr="00CF0EDE">
              <w:rPr>
                <w:spacing w:val="40"/>
                <w:sz w:val="24"/>
              </w:rPr>
              <w:t xml:space="preserve"> </w:t>
            </w:r>
            <w:r w:rsidRPr="00CF0EDE">
              <w:rPr>
                <w:sz w:val="24"/>
              </w:rPr>
              <w:t>лица</w:t>
            </w:r>
            <w:r w:rsidRPr="00CF0EDE">
              <w:rPr>
                <w:spacing w:val="40"/>
                <w:sz w:val="24"/>
              </w:rPr>
              <w:t xml:space="preserve"> </w:t>
            </w:r>
            <w:r w:rsidRPr="00CF0EDE">
              <w:rPr>
                <w:sz w:val="24"/>
              </w:rPr>
              <w:t>ОО</w:t>
            </w:r>
            <w:r w:rsidRPr="00CF0EDE">
              <w:rPr>
                <w:spacing w:val="40"/>
                <w:sz w:val="24"/>
              </w:rPr>
              <w:t xml:space="preserve"> </w:t>
            </w:r>
            <w:r w:rsidRPr="00CF0EDE">
              <w:rPr>
                <w:sz w:val="24"/>
              </w:rPr>
              <w:t>за</w:t>
            </w:r>
            <w:r w:rsidRPr="00CF0EDE">
              <w:rPr>
                <w:spacing w:val="40"/>
                <w:sz w:val="24"/>
              </w:rPr>
              <w:t xml:space="preserve"> </w:t>
            </w:r>
            <w:r w:rsidRPr="00CF0EDE">
              <w:rPr>
                <w:sz w:val="24"/>
              </w:rPr>
              <w:t>организацию</w:t>
            </w:r>
            <w:r w:rsidRPr="00CF0EDE">
              <w:rPr>
                <w:spacing w:val="40"/>
                <w:sz w:val="24"/>
              </w:rPr>
              <w:t xml:space="preserve"> </w:t>
            </w:r>
            <w:r w:rsidRPr="00CF0EDE">
              <w:rPr>
                <w:sz w:val="24"/>
              </w:rPr>
              <w:t>деятельности предпрофессиональных классов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194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1370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3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2.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Разработка</w:t>
            </w:r>
            <w:r w:rsidRPr="00CF0EDE">
              <w:rPr>
                <w:spacing w:val="71"/>
                <w:sz w:val="24"/>
              </w:rPr>
              <w:t xml:space="preserve"> </w:t>
            </w:r>
            <w:r w:rsidRPr="00CF0EDE">
              <w:rPr>
                <w:sz w:val="24"/>
              </w:rPr>
              <w:t>Положения</w:t>
            </w:r>
            <w:r w:rsidRPr="00CF0EDE">
              <w:rPr>
                <w:spacing w:val="73"/>
                <w:sz w:val="24"/>
              </w:rPr>
              <w:t xml:space="preserve"> </w:t>
            </w:r>
            <w:r w:rsidRPr="00CF0EDE">
              <w:rPr>
                <w:sz w:val="24"/>
              </w:rPr>
              <w:t>ОО</w:t>
            </w:r>
            <w:r w:rsidRPr="00CF0EDE">
              <w:rPr>
                <w:spacing w:val="75"/>
                <w:sz w:val="24"/>
              </w:rPr>
              <w:t xml:space="preserve"> </w:t>
            </w:r>
            <w:r w:rsidRPr="00CF0EDE">
              <w:rPr>
                <w:sz w:val="24"/>
              </w:rPr>
              <w:t>о</w:t>
            </w:r>
            <w:r w:rsidRPr="00CF0EDE">
              <w:rPr>
                <w:spacing w:val="75"/>
                <w:sz w:val="24"/>
              </w:rPr>
              <w:t xml:space="preserve"> </w:t>
            </w:r>
            <w:r w:rsidRPr="00CF0EDE">
              <w:rPr>
                <w:sz w:val="24"/>
              </w:rPr>
              <w:t>профильных</w:t>
            </w:r>
            <w:r w:rsidRPr="00CF0EDE">
              <w:rPr>
                <w:spacing w:val="77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предпрофессиональных</w:t>
            </w:r>
          </w:p>
          <w:p w:rsidR="004025F9" w:rsidRPr="00CF0EDE" w:rsidRDefault="00321790">
            <w:pPr>
              <w:pStyle w:val="TableParagraph"/>
              <w:tabs>
                <w:tab w:val="left" w:pos="4251"/>
                <w:tab w:val="left" w:pos="5667"/>
              </w:tabs>
              <w:spacing w:before="38" w:line="458" w:lineRule="exact"/>
              <w:ind w:left="105" w:right="104"/>
              <w:rPr>
                <w:sz w:val="24"/>
              </w:rPr>
            </w:pPr>
            <w:r w:rsidRPr="00CF0EDE">
              <w:rPr>
                <w:sz w:val="24"/>
              </w:rPr>
              <w:t>классах (в том числе цели и задачи,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2"/>
                <w:sz w:val="24"/>
              </w:rPr>
              <w:t>порядок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2"/>
                <w:sz w:val="24"/>
              </w:rPr>
              <w:t xml:space="preserve">формирования, </w:t>
            </w:r>
            <w:r w:rsidRPr="00CF0EDE">
              <w:rPr>
                <w:sz w:val="24"/>
              </w:rPr>
              <w:t>условия приема/поступления, порядок зачисления и отчисления)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spacing w:before="1"/>
              <w:ind w:left="194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995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3.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Определение правил индивидуального отбора обучающихся при приеме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для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обучения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предпрофессиональном</w:t>
            </w:r>
            <w:r w:rsidRPr="00CF0EDE">
              <w:rPr>
                <w:spacing w:val="-10"/>
                <w:sz w:val="24"/>
              </w:rPr>
              <w:t xml:space="preserve"> </w:t>
            </w:r>
            <w:r w:rsidRPr="00CF0EDE">
              <w:rPr>
                <w:sz w:val="24"/>
              </w:rPr>
              <w:t>классе/группе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 xml:space="preserve">(при </w:t>
            </w:r>
            <w:r w:rsidRPr="00CF0EDE">
              <w:rPr>
                <w:spacing w:val="-2"/>
                <w:sz w:val="24"/>
              </w:rPr>
              <w:t>необходимости)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197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1265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4.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Информирование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о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проекте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родителей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(законных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представителей)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и обучающихся 9-х классов с целью уточнения запроса участников</w:t>
            </w:r>
          </w:p>
          <w:p w:rsidR="004025F9" w:rsidRPr="00CF0EDE" w:rsidRDefault="0032179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образовательных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отношений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на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обучение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предпрофессиональном</w:t>
            </w:r>
          </w:p>
          <w:p w:rsidR="004025F9" w:rsidRPr="00CF0EDE" w:rsidRDefault="00321790">
            <w:pPr>
              <w:pStyle w:val="TableParagraph"/>
              <w:spacing w:before="21"/>
              <w:ind w:left="105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классе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197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1425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5.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Организация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сбора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заявлений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от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родителей</w:t>
            </w:r>
            <w:r w:rsidRPr="00CF0EDE">
              <w:rPr>
                <w:spacing w:val="-2"/>
                <w:sz w:val="24"/>
              </w:rPr>
              <w:t xml:space="preserve"> (законных</w:t>
            </w:r>
          </w:p>
          <w:p w:rsidR="004025F9" w:rsidRPr="00CF0EDE" w:rsidRDefault="00321790">
            <w:pPr>
              <w:pStyle w:val="TableParagraph"/>
              <w:spacing w:before="180" w:line="396" w:lineRule="auto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представителей)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обучающихся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на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участие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индивидуальном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отборе при приеме для обучения в предпрофессиональном классе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329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май-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549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6.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Организация</w:t>
            </w:r>
            <w:r w:rsidRPr="00CF0EDE">
              <w:rPr>
                <w:spacing w:val="-9"/>
                <w:sz w:val="24"/>
              </w:rPr>
              <w:t xml:space="preserve"> </w:t>
            </w:r>
            <w:r w:rsidRPr="00CF0EDE">
              <w:rPr>
                <w:sz w:val="24"/>
              </w:rPr>
              <w:t>приема</w:t>
            </w:r>
            <w:r w:rsidRPr="00CF0EDE">
              <w:rPr>
                <w:spacing w:val="-5"/>
                <w:sz w:val="24"/>
              </w:rPr>
              <w:t xml:space="preserve"> </w:t>
            </w:r>
            <w:r w:rsidRPr="00CF0EDE">
              <w:rPr>
                <w:sz w:val="24"/>
              </w:rPr>
              <w:t>обучающихся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1"/>
                <w:sz w:val="24"/>
              </w:rPr>
              <w:t xml:space="preserve"> </w:t>
            </w:r>
            <w:r w:rsidRPr="00CF0EDE">
              <w:rPr>
                <w:sz w:val="24"/>
              </w:rPr>
              <w:t>предпрофессиональный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класс</w:t>
            </w:r>
          </w:p>
        </w:tc>
        <w:tc>
          <w:tcPr>
            <w:tcW w:w="1702" w:type="dxa"/>
          </w:tcPr>
          <w:p w:rsidR="004025F9" w:rsidRPr="00CF0EDE" w:rsidRDefault="00321790">
            <w:pPr>
              <w:pStyle w:val="TableParagraph"/>
              <w:spacing w:before="222"/>
              <w:ind w:left="230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июнь-август</w:t>
            </w:r>
          </w:p>
        </w:tc>
      </w:tr>
      <w:tr w:rsidR="00CF0EDE" w:rsidRPr="00CF0EDE">
        <w:trPr>
          <w:trHeight w:val="846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7.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59" w:lineRule="auto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Принятие</w:t>
            </w:r>
            <w:r w:rsidRPr="00CF0EDE">
              <w:rPr>
                <w:spacing w:val="-9"/>
                <w:sz w:val="24"/>
              </w:rPr>
              <w:t xml:space="preserve"> </w:t>
            </w:r>
            <w:r w:rsidRPr="00CF0EDE">
              <w:rPr>
                <w:sz w:val="24"/>
              </w:rPr>
              <w:t>решения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о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зачислении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обучающегося</w:t>
            </w:r>
            <w:r w:rsidRPr="00CF0EDE">
              <w:rPr>
                <w:spacing w:val="-8"/>
                <w:sz w:val="24"/>
              </w:rPr>
              <w:t xml:space="preserve"> </w:t>
            </w:r>
            <w:r w:rsidRPr="00CF0EDE">
              <w:rPr>
                <w:sz w:val="24"/>
              </w:rPr>
              <w:t>в предпрофессиональный класс</w:t>
            </w:r>
          </w:p>
        </w:tc>
        <w:tc>
          <w:tcPr>
            <w:tcW w:w="1702" w:type="dxa"/>
          </w:tcPr>
          <w:p w:rsidR="004025F9" w:rsidRPr="00CF0EDE" w:rsidRDefault="00321790">
            <w:pPr>
              <w:pStyle w:val="TableParagraph"/>
              <w:spacing w:before="246"/>
              <w:ind w:left="168"/>
              <w:rPr>
                <w:sz w:val="24"/>
              </w:rPr>
            </w:pPr>
            <w:r w:rsidRPr="00CF0EDE">
              <w:rPr>
                <w:sz w:val="24"/>
              </w:rPr>
              <w:t>июнь-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август</w:t>
            </w:r>
          </w:p>
        </w:tc>
      </w:tr>
      <w:tr w:rsidR="00CF0EDE" w:rsidRPr="00CF0EDE">
        <w:trPr>
          <w:trHeight w:val="682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6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8.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Заключение</w:t>
            </w:r>
            <w:r w:rsidRPr="00CF0EDE">
              <w:rPr>
                <w:spacing w:val="-5"/>
                <w:sz w:val="24"/>
              </w:rPr>
              <w:t xml:space="preserve"> </w:t>
            </w:r>
            <w:r w:rsidRPr="00CF0EDE">
              <w:rPr>
                <w:sz w:val="24"/>
              </w:rPr>
              <w:t>договора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о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сотрудничестве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с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вузом-</w:t>
            </w:r>
            <w:r w:rsidRPr="00CF0EDE">
              <w:rPr>
                <w:spacing w:val="-2"/>
                <w:sz w:val="24"/>
              </w:rPr>
              <w:t>партнером</w:t>
            </w:r>
          </w:p>
        </w:tc>
        <w:tc>
          <w:tcPr>
            <w:tcW w:w="1702" w:type="dxa"/>
          </w:tcPr>
          <w:p w:rsidR="004025F9" w:rsidRPr="00CF0EDE" w:rsidRDefault="00321790">
            <w:pPr>
              <w:pStyle w:val="TableParagraph"/>
              <w:spacing w:line="276" w:lineRule="exact"/>
              <w:ind w:right="204"/>
              <w:jc w:val="right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май-август</w:t>
            </w:r>
          </w:p>
        </w:tc>
      </w:tr>
      <w:tr w:rsidR="00CF0EDE" w:rsidRPr="00CF0EDE">
        <w:trPr>
          <w:trHeight w:val="1687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9.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Заключение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договоров</w:t>
            </w:r>
            <w:r w:rsidRPr="00CF0EDE">
              <w:rPr>
                <w:spacing w:val="-5"/>
                <w:sz w:val="24"/>
              </w:rPr>
              <w:t xml:space="preserve"> </w:t>
            </w:r>
            <w:r w:rsidRPr="00CF0EDE">
              <w:rPr>
                <w:sz w:val="24"/>
              </w:rPr>
              <w:t>с</w:t>
            </w:r>
            <w:r w:rsidRPr="00CF0EDE">
              <w:rPr>
                <w:spacing w:val="-5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социальными/индустриальными</w:t>
            </w:r>
          </w:p>
          <w:p w:rsidR="004025F9" w:rsidRPr="00CF0EDE" w:rsidRDefault="00321790">
            <w:pPr>
              <w:pStyle w:val="TableParagraph"/>
              <w:spacing w:before="21" w:line="259" w:lineRule="auto"/>
              <w:ind w:left="105" w:right="174"/>
              <w:rPr>
                <w:sz w:val="24"/>
              </w:rPr>
            </w:pPr>
            <w:r w:rsidRPr="00CF0EDE">
              <w:rPr>
                <w:sz w:val="24"/>
              </w:rPr>
              <w:t>партнерами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об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участии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реализации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проекта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(например,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об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участии в профориентационной работе: экскурсии на предприятия, профопробы, сопровождение проектов обучающихся, участие в</w:t>
            </w:r>
          </w:p>
          <w:p w:rsidR="004025F9" w:rsidRPr="00CF0EDE" w:rsidRDefault="0032179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методических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и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учебных,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внеурочных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мероприятиях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и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pacing w:val="-4"/>
                <w:sz w:val="24"/>
              </w:rPr>
              <w:t>др.)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197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май-август</w:t>
            </w:r>
          </w:p>
        </w:tc>
      </w:tr>
      <w:tr w:rsidR="00CF0EDE" w:rsidRPr="00CF0EDE">
        <w:trPr>
          <w:trHeight w:val="976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10.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Формирование</w:t>
            </w:r>
            <w:r w:rsidRPr="00CF0EDE">
              <w:rPr>
                <w:spacing w:val="-1"/>
                <w:sz w:val="24"/>
              </w:rPr>
              <w:t xml:space="preserve"> </w:t>
            </w:r>
            <w:r w:rsidRPr="00CF0EDE">
              <w:rPr>
                <w:sz w:val="24"/>
              </w:rPr>
              <w:t>учебного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плана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для</w:t>
            </w:r>
            <w:r w:rsidRPr="00CF0EDE">
              <w:rPr>
                <w:spacing w:val="-1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предпрофессиональных</w:t>
            </w:r>
          </w:p>
          <w:p w:rsidR="004025F9" w:rsidRPr="00CF0EDE" w:rsidRDefault="00321790">
            <w:pPr>
              <w:pStyle w:val="TableParagraph"/>
              <w:spacing w:before="21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классов/групп</w:t>
            </w:r>
            <w:r w:rsidRPr="00CF0EDE">
              <w:rPr>
                <w:spacing w:val="-5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соответствии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с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ФГОС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pacing w:val="-5"/>
                <w:sz w:val="24"/>
              </w:rPr>
              <w:t>СОО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197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1036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11.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59" w:lineRule="auto"/>
              <w:ind w:left="105" w:right="587"/>
              <w:jc w:val="both"/>
              <w:rPr>
                <w:sz w:val="24"/>
              </w:rPr>
            </w:pPr>
            <w:r w:rsidRPr="00CF0EDE">
              <w:rPr>
                <w:sz w:val="24"/>
              </w:rPr>
              <w:t>Внесение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изменений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ООП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СОО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целевой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раздел,</w:t>
            </w:r>
            <w:r w:rsidRPr="00CF0EDE">
              <w:rPr>
                <w:spacing w:val="-3"/>
                <w:sz w:val="24"/>
              </w:rPr>
              <w:t xml:space="preserve"> </w:t>
            </w:r>
            <w:r w:rsidRPr="00CF0EDE">
              <w:rPr>
                <w:sz w:val="24"/>
              </w:rPr>
              <w:t>содержание, результаты, условия (при необходимости). Внесение записи о реализации программы в сетевой форме (при необходимости)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right="192"/>
              <w:jc w:val="right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5"/>
                <w:sz w:val="24"/>
              </w:rPr>
              <w:t>май</w:t>
            </w:r>
          </w:p>
        </w:tc>
      </w:tr>
    </w:tbl>
    <w:p w:rsidR="004025F9" w:rsidRPr="00CF0EDE" w:rsidRDefault="004025F9">
      <w:pPr>
        <w:pStyle w:val="TableParagraph"/>
        <w:jc w:val="right"/>
        <w:rPr>
          <w:sz w:val="24"/>
        </w:rPr>
        <w:sectPr w:rsidR="004025F9" w:rsidRPr="00CF0EDE">
          <w:pgSz w:w="11920" w:h="16850"/>
          <w:pgMar w:top="960" w:right="0" w:bottom="1160" w:left="850" w:header="0" w:footer="962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343"/>
        <w:gridCol w:w="1702"/>
      </w:tblGrid>
      <w:tr w:rsidR="00CF0EDE" w:rsidRPr="00CF0EDE">
        <w:trPr>
          <w:trHeight w:val="976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59" w:lineRule="auto"/>
              <w:ind w:left="105" w:right="215"/>
              <w:jc w:val="both"/>
              <w:rPr>
                <w:sz w:val="24"/>
              </w:rPr>
            </w:pPr>
            <w:r w:rsidRPr="00CF0EDE">
              <w:rPr>
                <w:sz w:val="24"/>
              </w:rPr>
              <w:t>Разработка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и</w:t>
            </w:r>
            <w:r w:rsidRPr="00CF0EDE">
              <w:rPr>
                <w:spacing w:val="-1"/>
                <w:sz w:val="24"/>
              </w:rPr>
              <w:t xml:space="preserve"> </w:t>
            </w:r>
            <w:r w:rsidRPr="00CF0EDE">
              <w:rPr>
                <w:sz w:val="24"/>
              </w:rPr>
              <w:t>утверждение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курса</w:t>
            </w:r>
            <w:r w:rsidRPr="00CF0EDE">
              <w:rPr>
                <w:spacing w:val="-6"/>
                <w:sz w:val="24"/>
              </w:rPr>
              <w:t xml:space="preserve"> </w:t>
            </w:r>
            <w:r w:rsidRPr="00CF0EDE">
              <w:rPr>
                <w:sz w:val="24"/>
              </w:rPr>
              <w:t>(курсов)</w:t>
            </w:r>
            <w:r w:rsidRPr="00CF0EDE">
              <w:rPr>
                <w:spacing w:val="-5"/>
                <w:sz w:val="24"/>
              </w:rPr>
              <w:t xml:space="preserve"> </w:t>
            </w:r>
            <w:r w:rsidRPr="00CF0EDE">
              <w:rPr>
                <w:sz w:val="24"/>
              </w:rPr>
              <w:t>внеурочной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деятельности, направленного на формирование и развитие компетенций в рамках профильного предпрофессионального класса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81" w:right="72"/>
              <w:jc w:val="center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897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13.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tabs>
                <w:tab w:val="left" w:pos="1460"/>
                <w:tab w:val="left" w:pos="1815"/>
                <w:tab w:val="left" w:pos="2356"/>
                <w:tab w:val="left" w:pos="3356"/>
                <w:tab w:val="left" w:pos="4576"/>
                <w:tab w:val="left" w:pos="5693"/>
                <w:tab w:val="left" w:pos="6009"/>
                <w:tab w:val="left" w:pos="6925"/>
              </w:tabs>
              <w:spacing w:line="259" w:lineRule="auto"/>
              <w:ind w:left="105" w:right="292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Разработка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10"/>
                <w:sz w:val="24"/>
              </w:rPr>
              <w:t>и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2"/>
                <w:sz w:val="24"/>
              </w:rPr>
              <w:t>утверждение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60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программ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2"/>
                <w:sz w:val="24"/>
              </w:rPr>
              <w:t>элективных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2"/>
                <w:sz w:val="24"/>
              </w:rPr>
              <w:t>курсов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10"/>
                <w:sz w:val="24"/>
              </w:rPr>
              <w:t xml:space="preserve">в </w:t>
            </w:r>
            <w:r w:rsidRPr="00CF0EDE">
              <w:rPr>
                <w:spacing w:val="-2"/>
                <w:sz w:val="24"/>
              </w:rPr>
              <w:t>соответствии</w:t>
            </w:r>
            <w:r w:rsidRPr="00CF0EDE">
              <w:rPr>
                <w:sz w:val="24"/>
              </w:rPr>
              <w:tab/>
            </w:r>
            <w:r w:rsidRPr="00CF0EDE">
              <w:rPr>
                <w:sz w:val="24"/>
              </w:rPr>
              <w:tab/>
            </w:r>
            <w:r w:rsidRPr="00CF0EDE">
              <w:rPr>
                <w:spacing w:val="-10"/>
                <w:sz w:val="24"/>
              </w:rPr>
              <w:t>с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2"/>
                <w:sz w:val="24"/>
              </w:rPr>
              <w:t>направлением</w:t>
            </w:r>
            <w:r w:rsidRPr="00CF0EDE">
              <w:rPr>
                <w:sz w:val="24"/>
              </w:rPr>
              <w:tab/>
            </w:r>
            <w:r w:rsidRPr="00CF0EDE">
              <w:rPr>
                <w:spacing w:val="-2"/>
                <w:sz w:val="24"/>
              </w:rPr>
              <w:t>профильного</w:t>
            </w:r>
          </w:p>
          <w:p w:rsidR="004025F9" w:rsidRPr="00CF0EDE" w:rsidRDefault="0032179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предпрофессионального</w:t>
            </w:r>
            <w:r w:rsidRPr="00CF0EDE">
              <w:rPr>
                <w:spacing w:val="-11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:rsidR="004025F9" w:rsidRPr="00CF0EDE" w:rsidRDefault="004025F9">
            <w:pPr>
              <w:pStyle w:val="TableParagraph"/>
              <w:rPr>
                <w:b/>
                <w:sz w:val="24"/>
              </w:rPr>
            </w:pPr>
          </w:p>
          <w:p w:rsidR="004025F9" w:rsidRPr="00CF0EDE" w:rsidRDefault="004025F9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4025F9" w:rsidRPr="00CF0EDE" w:rsidRDefault="00321790">
            <w:pPr>
              <w:pStyle w:val="TableParagraph"/>
              <w:ind w:left="81" w:right="72"/>
              <w:jc w:val="center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</w:t>
            </w:r>
            <w:r w:rsidRPr="00CF0EDE">
              <w:rPr>
                <w:spacing w:val="-4"/>
                <w:sz w:val="24"/>
              </w:rPr>
              <w:t>июнь</w:t>
            </w:r>
          </w:p>
        </w:tc>
      </w:tr>
      <w:tr w:rsidR="00CF0EDE" w:rsidRPr="00CF0EDE">
        <w:trPr>
          <w:trHeight w:val="986"/>
        </w:trPr>
        <w:tc>
          <w:tcPr>
            <w:tcW w:w="996" w:type="dxa"/>
          </w:tcPr>
          <w:p w:rsidR="004025F9" w:rsidRPr="00CF0EDE" w:rsidRDefault="00321790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 w:rsidRPr="00CF0EDE">
              <w:rPr>
                <w:spacing w:val="-5"/>
                <w:sz w:val="24"/>
              </w:rPr>
              <w:t>14.</w:t>
            </w:r>
          </w:p>
        </w:tc>
        <w:tc>
          <w:tcPr>
            <w:tcW w:w="7343" w:type="dxa"/>
          </w:tcPr>
          <w:p w:rsidR="004025F9" w:rsidRPr="00CF0EDE" w:rsidRDefault="0032179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CF0EDE">
              <w:rPr>
                <w:sz w:val="24"/>
              </w:rPr>
              <w:t>Внесение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z w:val="24"/>
              </w:rPr>
              <w:t>изменений</w:t>
            </w:r>
            <w:r w:rsidRPr="00CF0EDE">
              <w:rPr>
                <w:spacing w:val="-2"/>
                <w:sz w:val="24"/>
              </w:rPr>
              <w:t xml:space="preserve"> </w:t>
            </w:r>
            <w:r w:rsidRPr="00CF0EDE">
              <w:rPr>
                <w:sz w:val="24"/>
              </w:rPr>
              <w:t>в</w:t>
            </w:r>
            <w:r w:rsidRPr="00CF0EDE">
              <w:rPr>
                <w:spacing w:val="-5"/>
                <w:sz w:val="24"/>
              </w:rPr>
              <w:t xml:space="preserve"> </w:t>
            </w:r>
            <w:r w:rsidRPr="00CF0EDE">
              <w:rPr>
                <w:sz w:val="24"/>
              </w:rPr>
              <w:t>программу</w:t>
            </w:r>
            <w:r w:rsidRPr="00CF0EDE">
              <w:rPr>
                <w:spacing w:val="-7"/>
                <w:sz w:val="24"/>
              </w:rPr>
              <w:t xml:space="preserve"> </w:t>
            </w:r>
            <w:r w:rsidRPr="00CF0EDE">
              <w:rPr>
                <w:sz w:val="24"/>
              </w:rPr>
              <w:t>воспитания:</w:t>
            </w:r>
            <w:r w:rsidRPr="00CF0EDE">
              <w:rPr>
                <w:spacing w:val="-4"/>
                <w:sz w:val="24"/>
              </w:rPr>
              <w:t xml:space="preserve"> </w:t>
            </w:r>
            <w:r w:rsidRPr="00CF0EDE">
              <w:rPr>
                <w:spacing w:val="-2"/>
                <w:sz w:val="24"/>
              </w:rPr>
              <w:t>модуль</w:t>
            </w:r>
          </w:p>
          <w:p w:rsidR="004025F9" w:rsidRPr="00CF0EDE" w:rsidRDefault="00321790">
            <w:pPr>
              <w:pStyle w:val="TableParagraph"/>
              <w:spacing w:before="204"/>
              <w:ind w:left="105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1702" w:type="dxa"/>
          </w:tcPr>
          <w:p w:rsidR="004025F9" w:rsidRPr="00CF0EDE" w:rsidRDefault="00321790">
            <w:pPr>
              <w:pStyle w:val="TableParagraph"/>
              <w:spacing w:line="275" w:lineRule="exact"/>
              <w:ind w:left="81"/>
              <w:jc w:val="center"/>
              <w:rPr>
                <w:sz w:val="24"/>
              </w:rPr>
            </w:pPr>
            <w:r w:rsidRPr="00CF0EDE">
              <w:rPr>
                <w:spacing w:val="-2"/>
                <w:sz w:val="24"/>
              </w:rPr>
              <w:t>апрель-август</w:t>
            </w:r>
          </w:p>
        </w:tc>
      </w:tr>
    </w:tbl>
    <w:p w:rsidR="00321790" w:rsidRPr="00CF0EDE" w:rsidRDefault="00321790"/>
    <w:sectPr w:rsidR="00321790" w:rsidRPr="00CF0EDE">
      <w:type w:val="continuous"/>
      <w:pgSz w:w="11920" w:h="16850"/>
      <w:pgMar w:top="1020" w:right="0" w:bottom="1160" w:left="85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90" w:rsidRDefault="00321790">
      <w:r>
        <w:separator/>
      </w:r>
    </w:p>
  </w:endnote>
  <w:endnote w:type="continuationSeparator" w:id="0">
    <w:p w:rsidR="00321790" w:rsidRDefault="0032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5F9" w:rsidRDefault="0032179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3938904</wp:posOffset>
              </wp:positionH>
              <wp:positionV relativeFrom="page">
                <wp:posOffset>9943157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25F9" w:rsidRDefault="0032179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CF0EDE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0.15pt;margin-top:782.95pt;width:13.1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" filled="f" stroked="f">
              <v:path arrowok="t"/>
              <v:textbox inset="0,0,0,0">
                <w:txbxContent>
                  <w:p w:rsidR="004025F9" w:rsidRDefault="0032179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CF0EDE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90" w:rsidRDefault="00321790">
      <w:r>
        <w:separator/>
      </w:r>
    </w:p>
  </w:footnote>
  <w:footnote w:type="continuationSeparator" w:id="0">
    <w:p w:rsidR="00321790" w:rsidRDefault="00321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C1524"/>
    <w:multiLevelType w:val="hybridMultilevel"/>
    <w:tmpl w:val="8E20D8D0"/>
    <w:lvl w:ilvl="0" w:tplc="3A2E7D56">
      <w:start w:val="1"/>
      <w:numFmt w:val="decimal"/>
      <w:lvlText w:val="%1."/>
      <w:lvlJc w:val="left"/>
      <w:pPr>
        <w:ind w:left="7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0"/>
        <w:sz w:val="28"/>
        <w:szCs w:val="28"/>
        <w:lang w:val="ru-RU" w:eastAsia="en-US" w:bidi="ar-SA"/>
      </w:rPr>
    </w:lvl>
    <w:lvl w:ilvl="1" w:tplc="C3FAC17E">
      <w:numFmt w:val="bullet"/>
      <w:lvlText w:val="•"/>
      <w:lvlJc w:val="left"/>
      <w:pPr>
        <w:ind w:left="1178" w:hanging="632"/>
      </w:pPr>
      <w:rPr>
        <w:rFonts w:hint="default"/>
        <w:lang w:val="ru-RU" w:eastAsia="en-US" w:bidi="ar-SA"/>
      </w:rPr>
    </w:lvl>
    <w:lvl w:ilvl="2" w:tplc="9600092A">
      <w:numFmt w:val="bullet"/>
      <w:lvlText w:val="•"/>
      <w:lvlJc w:val="left"/>
      <w:pPr>
        <w:ind w:left="2276" w:hanging="632"/>
      </w:pPr>
      <w:rPr>
        <w:rFonts w:hint="default"/>
        <w:lang w:val="ru-RU" w:eastAsia="en-US" w:bidi="ar-SA"/>
      </w:rPr>
    </w:lvl>
    <w:lvl w:ilvl="3" w:tplc="131EAF1C">
      <w:numFmt w:val="bullet"/>
      <w:lvlText w:val="•"/>
      <w:lvlJc w:val="left"/>
      <w:pPr>
        <w:ind w:left="3374" w:hanging="632"/>
      </w:pPr>
      <w:rPr>
        <w:rFonts w:hint="default"/>
        <w:lang w:val="ru-RU" w:eastAsia="en-US" w:bidi="ar-SA"/>
      </w:rPr>
    </w:lvl>
    <w:lvl w:ilvl="4" w:tplc="409E719E">
      <w:numFmt w:val="bullet"/>
      <w:lvlText w:val="•"/>
      <w:lvlJc w:val="left"/>
      <w:pPr>
        <w:ind w:left="4472" w:hanging="632"/>
      </w:pPr>
      <w:rPr>
        <w:rFonts w:hint="default"/>
        <w:lang w:val="ru-RU" w:eastAsia="en-US" w:bidi="ar-SA"/>
      </w:rPr>
    </w:lvl>
    <w:lvl w:ilvl="5" w:tplc="53EE3958">
      <w:numFmt w:val="bullet"/>
      <w:lvlText w:val="•"/>
      <w:lvlJc w:val="left"/>
      <w:pPr>
        <w:ind w:left="5570" w:hanging="632"/>
      </w:pPr>
      <w:rPr>
        <w:rFonts w:hint="default"/>
        <w:lang w:val="ru-RU" w:eastAsia="en-US" w:bidi="ar-SA"/>
      </w:rPr>
    </w:lvl>
    <w:lvl w:ilvl="6" w:tplc="5E3CBE60">
      <w:numFmt w:val="bullet"/>
      <w:lvlText w:val="•"/>
      <w:lvlJc w:val="left"/>
      <w:pPr>
        <w:ind w:left="6668" w:hanging="632"/>
      </w:pPr>
      <w:rPr>
        <w:rFonts w:hint="default"/>
        <w:lang w:val="ru-RU" w:eastAsia="en-US" w:bidi="ar-SA"/>
      </w:rPr>
    </w:lvl>
    <w:lvl w:ilvl="7" w:tplc="DFDC8784">
      <w:numFmt w:val="bullet"/>
      <w:lvlText w:val="•"/>
      <w:lvlJc w:val="left"/>
      <w:pPr>
        <w:ind w:left="7766" w:hanging="632"/>
      </w:pPr>
      <w:rPr>
        <w:rFonts w:hint="default"/>
        <w:lang w:val="ru-RU" w:eastAsia="en-US" w:bidi="ar-SA"/>
      </w:rPr>
    </w:lvl>
    <w:lvl w:ilvl="8" w:tplc="4E2E88E6">
      <w:numFmt w:val="bullet"/>
      <w:lvlText w:val="•"/>
      <w:lvlJc w:val="left"/>
      <w:pPr>
        <w:ind w:left="8864" w:hanging="632"/>
      </w:pPr>
      <w:rPr>
        <w:rFonts w:hint="default"/>
        <w:lang w:val="ru-RU" w:eastAsia="en-US" w:bidi="ar-SA"/>
      </w:rPr>
    </w:lvl>
  </w:abstractNum>
  <w:abstractNum w:abstractNumId="1" w15:restartNumberingAfterBreak="0">
    <w:nsid w:val="263B6747"/>
    <w:multiLevelType w:val="hybridMultilevel"/>
    <w:tmpl w:val="A13261F6"/>
    <w:lvl w:ilvl="0" w:tplc="83B4FCAE">
      <w:numFmt w:val="bullet"/>
      <w:lvlText w:val="•"/>
      <w:lvlJc w:val="left"/>
      <w:pPr>
        <w:ind w:left="71" w:hanging="140"/>
      </w:pPr>
      <w:rPr>
        <w:rFonts w:ascii="Arial MT" w:eastAsia="Arial MT" w:hAnsi="Arial MT" w:cs="Arial MT" w:hint="default"/>
        <w:b w:val="0"/>
        <w:bCs w:val="0"/>
        <w:i w:val="0"/>
        <w:iCs w:val="0"/>
        <w:color w:val="252525"/>
        <w:spacing w:val="0"/>
        <w:w w:val="100"/>
        <w:sz w:val="28"/>
        <w:szCs w:val="28"/>
        <w:lang w:val="ru-RU" w:eastAsia="en-US" w:bidi="ar-SA"/>
      </w:rPr>
    </w:lvl>
    <w:lvl w:ilvl="1" w:tplc="60AAE434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3F6A51CA">
      <w:numFmt w:val="bullet"/>
      <w:lvlText w:val="•"/>
      <w:lvlJc w:val="left"/>
      <w:pPr>
        <w:ind w:left="2276" w:hanging="140"/>
      </w:pPr>
      <w:rPr>
        <w:rFonts w:hint="default"/>
        <w:lang w:val="ru-RU" w:eastAsia="en-US" w:bidi="ar-SA"/>
      </w:rPr>
    </w:lvl>
    <w:lvl w:ilvl="3" w:tplc="11FC5E42">
      <w:numFmt w:val="bullet"/>
      <w:lvlText w:val="•"/>
      <w:lvlJc w:val="left"/>
      <w:pPr>
        <w:ind w:left="3374" w:hanging="140"/>
      </w:pPr>
      <w:rPr>
        <w:rFonts w:hint="default"/>
        <w:lang w:val="ru-RU" w:eastAsia="en-US" w:bidi="ar-SA"/>
      </w:rPr>
    </w:lvl>
    <w:lvl w:ilvl="4" w:tplc="8CC4E49A">
      <w:numFmt w:val="bullet"/>
      <w:lvlText w:val="•"/>
      <w:lvlJc w:val="left"/>
      <w:pPr>
        <w:ind w:left="4472" w:hanging="140"/>
      </w:pPr>
      <w:rPr>
        <w:rFonts w:hint="default"/>
        <w:lang w:val="ru-RU" w:eastAsia="en-US" w:bidi="ar-SA"/>
      </w:rPr>
    </w:lvl>
    <w:lvl w:ilvl="5" w:tplc="92F8A340">
      <w:numFmt w:val="bullet"/>
      <w:lvlText w:val="•"/>
      <w:lvlJc w:val="left"/>
      <w:pPr>
        <w:ind w:left="5570" w:hanging="140"/>
      </w:pPr>
      <w:rPr>
        <w:rFonts w:hint="default"/>
        <w:lang w:val="ru-RU" w:eastAsia="en-US" w:bidi="ar-SA"/>
      </w:rPr>
    </w:lvl>
    <w:lvl w:ilvl="6" w:tplc="3ABE09A8">
      <w:numFmt w:val="bullet"/>
      <w:lvlText w:val="•"/>
      <w:lvlJc w:val="left"/>
      <w:pPr>
        <w:ind w:left="6668" w:hanging="140"/>
      </w:pPr>
      <w:rPr>
        <w:rFonts w:hint="default"/>
        <w:lang w:val="ru-RU" w:eastAsia="en-US" w:bidi="ar-SA"/>
      </w:rPr>
    </w:lvl>
    <w:lvl w:ilvl="7" w:tplc="DFE287D4">
      <w:numFmt w:val="bullet"/>
      <w:lvlText w:val="•"/>
      <w:lvlJc w:val="left"/>
      <w:pPr>
        <w:ind w:left="7766" w:hanging="140"/>
      </w:pPr>
      <w:rPr>
        <w:rFonts w:hint="default"/>
        <w:lang w:val="ru-RU" w:eastAsia="en-US" w:bidi="ar-SA"/>
      </w:rPr>
    </w:lvl>
    <w:lvl w:ilvl="8" w:tplc="6624CFE2">
      <w:numFmt w:val="bullet"/>
      <w:lvlText w:val="•"/>
      <w:lvlJc w:val="left"/>
      <w:pPr>
        <w:ind w:left="886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25F9"/>
    <w:rsid w:val="00321790"/>
    <w:rsid w:val="004025F9"/>
    <w:rsid w:val="00C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DC8B5-E820-4062-A752-E476DB66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5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" w:firstLine="7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1120</Words>
  <Characters>6389</Characters>
  <Application>Microsoft Office Word</Application>
  <DocSecurity>0</DocSecurity>
  <Lines>53</Lines>
  <Paragraphs>14</Paragraphs>
  <ScaleCrop>false</ScaleCrop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2025-09-19T11:31:00Z</dcterms:created>
  <dcterms:modified xsi:type="dcterms:W3CDTF">2025-09-19T11:39:00Z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2016</vt:lpwstr>
  </property>
</Properties>
</file>